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5434C" w:rsidRDefault="00D5434C" w:rsidP="00D5434C">
      <w:pPr>
        <w:jc w:val="center"/>
        <w:rPr>
          <w:rStyle w:val="markedcontent"/>
          <w:rFonts w:ascii="Times New Roman" w:hAnsi="Times New Roman" w:cs="Times New Roman" w:hint="eastAsia"/>
          <w:sz w:val="36"/>
          <w:szCs w:val="36"/>
          <w:shd w:val="clear" w:color="auto" w:fill="FFFFFF"/>
        </w:rPr>
      </w:pPr>
      <w:r>
        <w:rPr>
          <w:rStyle w:val="markedcontent"/>
          <w:rFonts w:ascii="Times New Roman" w:hAnsi="Times New Roman" w:cs="Times New Roman"/>
          <w:sz w:val="36"/>
          <w:szCs w:val="36"/>
          <w:shd w:val="clear" w:color="auto" w:fill="FFFFFF"/>
        </w:rPr>
        <w:t>Asia Universi</w:t>
      </w:r>
      <w:bookmarkStart w:id="0" w:name="_GoBack"/>
      <w:bookmarkEnd w:id="0"/>
      <w:r>
        <w:rPr>
          <w:rStyle w:val="markedcontent"/>
          <w:rFonts w:ascii="Times New Roman" w:hAnsi="Times New Roman" w:cs="Times New Roman"/>
          <w:sz w:val="36"/>
          <w:szCs w:val="36"/>
          <w:shd w:val="clear" w:color="auto" w:fill="FFFFFF"/>
        </w:rPr>
        <w:t>ty Awards Clause</w:t>
      </w:r>
    </w:p>
    <w:p w:rsidR="00A57BB7" w:rsidRPr="009C2C08" w:rsidRDefault="00B8225E" w:rsidP="009C2C08">
      <w:pPr>
        <w:rPr>
          <w:rStyle w:val="markedcontent"/>
          <w:rFonts w:ascii="Times New Roman" w:hAnsi="Times New Roman" w:cs="Times New Roman"/>
          <w:sz w:val="36"/>
          <w:szCs w:val="36"/>
          <w:shd w:val="clear" w:color="auto" w:fill="FFFFFF"/>
        </w:rPr>
      </w:pPr>
      <w:r w:rsidRPr="00BC6A7D">
        <w:rPr>
          <w:rStyle w:val="markedcontent"/>
          <w:rFonts w:ascii="Times New Roman" w:hAnsi="Times New Roman" w:cs="Times New Roman"/>
          <w:sz w:val="20"/>
          <w:szCs w:val="20"/>
          <w:shd w:val="clear" w:color="auto" w:fill="FFFFFF"/>
        </w:rPr>
        <w:t xml:space="preserve">112.09.20 The 112th academic year </w:t>
      </w:r>
      <w:r w:rsidR="00C36862" w:rsidRPr="00BC6A7D">
        <w:rPr>
          <w:rStyle w:val="markedcontent"/>
          <w:rFonts w:ascii="Times New Roman" w:hAnsi="Times New Roman" w:cs="Times New Roman"/>
          <w:sz w:val="20"/>
          <w:szCs w:val="20"/>
          <w:shd w:val="clear" w:color="auto" w:fill="FFFFFF"/>
        </w:rPr>
        <w:t>t</w:t>
      </w:r>
      <w:r w:rsidRPr="00BC6A7D">
        <w:rPr>
          <w:rStyle w:val="markedcontent"/>
          <w:rFonts w:ascii="Times New Roman" w:hAnsi="Times New Roman" w:cs="Times New Roman"/>
          <w:sz w:val="20"/>
          <w:szCs w:val="20"/>
          <w:shd w:val="clear" w:color="auto" w:fill="FFFFFF"/>
        </w:rPr>
        <w:t>he 2nd administrative meeting approved</w:t>
      </w:r>
    </w:p>
    <w:p w:rsidR="00C36862" w:rsidRDefault="00B8225E" w:rsidP="009C2C08">
      <w:pPr>
        <w:rPr>
          <w:rStyle w:val="markedcontent"/>
          <w:rFonts w:ascii="Times New Roman" w:hAnsi="Times New Roman" w:cs="Times New Roman"/>
          <w:szCs w:val="24"/>
          <w:shd w:val="clear" w:color="auto" w:fill="FFFFFF"/>
        </w:rPr>
      </w:pPr>
      <w:r w:rsidRPr="00BC6A7D">
        <w:rPr>
          <w:rStyle w:val="markedcontent"/>
          <w:rFonts w:ascii="Times New Roman" w:hAnsi="Times New Roman" w:cs="Times New Roman"/>
          <w:sz w:val="20"/>
          <w:szCs w:val="20"/>
          <w:shd w:val="clear" w:color="auto" w:fill="FFFFFF"/>
        </w:rPr>
        <w:t xml:space="preserve">112.09.27 Asia Secret Letter No. 1120014595. </w:t>
      </w:r>
    </w:p>
    <w:p w:rsidR="00BA0396" w:rsidRPr="00C36862" w:rsidRDefault="00B8225E" w:rsidP="00F50961">
      <w:pPr>
        <w:ind w:leftChars="-59" w:left="-142"/>
        <w:rPr>
          <w:rFonts w:ascii="Times New Roman" w:hAnsi="Times New Roman" w:cs="Times New Roman"/>
          <w:szCs w:val="24"/>
        </w:rPr>
      </w:pPr>
      <w:r w:rsidRPr="00780027">
        <w:rPr>
          <w:rStyle w:val="markedcontent"/>
          <w:rFonts w:ascii="Times New Roman" w:hAnsi="Times New Roman" w:cs="Times New Roman"/>
          <w:b/>
          <w:sz w:val="32"/>
          <w:szCs w:val="32"/>
          <w:shd w:val="clear" w:color="auto" w:fill="FFFFFF"/>
        </w:rPr>
        <w:t>1</w:t>
      </w:r>
      <w:r w:rsidRPr="00C36862">
        <w:rPr>
          <w:rStyle w:val="markedcontent"/>
          <w:rFonts w:ascii="Times New Roman" w:hAnsi="Times New Roman" w:cs="Times New Roman"/>
          <w:szCs w:val="24"/>
          <w:shd w:val="clear" w:color="auto" w:fill="FFFFFF"/>
        </w:rPr>
        <w:t xml:space="preserve">. </w:t>
      </w:r>
      <w:r w:rsidR="00B46400">
        <w:rPr>
          <w:rStyle w:val="markedcontent"/>
          <w:rFonts w:ascii="Times New Roman" w:hAnsi="Times New Roman" w:cs="Times New Roman"/>
          <w:szCs w:val="24"/>
          <w:shd w:val="clear" w:color="auto" w:fill="FFFFFF"/>
        </w:rPr>
        <w:t>T</w:t>
      </w:r>
      <w:r w:rsidRPr="00C36862">
        <w:rPr>
          <w:rStyle w:val="markedcontent"/>
          <w:rFonts w:ascii="Times New Roman" w:hAnsi="Times New Roman" w:cs="Times New Roman"/>
          <w:szCs w:val="24"/>
          <w:shd w:val="clear" w:color="auto" w:fill="FFFFFF"/>
        </w:rPr>
        <w:t xml:space="preserve">o strengthen the teaching quality assurance mechanism, our school encourages school and college teaching units to conduct college entrance examinations and students to actively participate, and enhance the core teaching purpose of the college. </w:t>
      </w:r>
      <w:r w:rsidR="00B46400">
        <w:rPr>
          <w:rStyle w:val="markedcontent"/>
          <w:rFonts w:ascii="Times New Roman" w:hAnsi="Times New Roman" w:cs="Times New Roman"/>
          <w:szCs w:val="24"/>
          <w:shd w:val="clear" w:color="auto" w:fill="FFFFFF"/>
        </w:rPr>
        <w:t>s</w:t>
      </w:r>
      <w:r w:rsidRPr="00C36862">
        <w:rPr>
          <w:rStyle w:val="markedcontent"/>
          <w:rFonts w:ascii="Times New Roman" w:hAnsi="Times New Roman" w:cs="Times New Roman"/>
          <w:szCs w:val="24"/>
          <w:shd w:val="clear" w:color="auto" w:fill="FFFFFF"/>
        </w:rPr>
        <w:t xml:space="preserve">tudents with excellent scores in school and college examinations will be selected to encourage continuous learning and provide </w:t>
      </w:r>
      <w:r w:rsidRPr="00C36862">
        <w:rPr>
          <w:rFonts w:ascii="Times New Roman" w:hAnsi="Times New Roman" w:cs="Times New Roman"/>
          <w:szCs w:val="24"/>
          <w:shd w:val="clear" w:color="auto" w:fill="FFFFFF"/>
        </w:rPr>
        <w:br/>
      </w:r>
      <w:r w:rsidRPr="00C36862">
        <w:rPr>
          <w:rStyle w:val="markedcontent"/>
          <w:rFonts w:ascii="Times New Roman" w:hAnsi="Times New Roman" w:cs="Times New Roman"/>
          <w:szCs w:val="24"/>
          <w:shd w:val="clear" w:color="auto" w:fill="FFFFFF"/>
        </w:rPr>
        <w:t xml:space="preserve">opportunities to expand their international horizons, and specify this key point. </w:t>
      </w:r>
      <w:r w:rsidRPr="00C36862">
        <w:rPr>
          <w:rFonts w:ascii="Times New Roman" w:hAnsi="Times New Roman" w:cs="Times New Roman"/>
          <w:szCs w:val="24"/>
          <w:shd w:val="clear" w:color="auto" w:fill="FFFFFF"/>
        </w:rPr>
        <w:br/>
      </w:r>
      <w:r w:rsidRPr="00780027">
        <w:rPr>
          <w:rStyle w:val="markedcontent"/>
          <w:rFonts w:ascii="Times New Roman" w:hAnsi="Times New Roman" w:cs="Times New Roman"/>
          <w:b/>
          <w:sz w:val="32"/>
          <w:szCs w:val="32"/>
          <w:shd w:val="clear" w:color="auto" w:fill="FFFFFF"/>
        </w:rPr>
        <w:t>2</w:t>
      </w:r>
      <w:r w:rsidRPr="00C36862">
        <w:rPr>
          <w:rStyle w:val="markedcontent"/>
          <w:rFonts w:ascii="Times New Roman" w:hAnsi="Times New Roman" w:cs="Times New Roman"/>
          <w:szCs w:val="24"/>
          <w:shd w:val="clear" w:color="auto" w:fill="FFFFFF"/>
        </w:rPr>
        <w:t xml:space="preserve">. Processing method: </w:t>
      </w:r>
      <w:r w:rsidRPr="00C36862">
        <w:rPr>
          <w:rFonts w:ascii="Times New Roman" w:hAnsi="Times New Roman" w:cs="Times New Roman"/>
          <w:szCs w:val="24"/>
          <w:shd w:val="clear" w:color="auto" w:fill="FFFFFF"/>
        </w:rPr>
        <w:br/>
      </w:r>
      <w:proofErr w:type="spellStart"/>
      <w:r w:rsidR="005E0CFE">
        <w:rPr>
          <w:rStyle w:val="markedcontent"/>
          <w:rFonts w:ascii="Times New Roman" w:hAnsi="Times New Roman" w:cs="Times New Roman"/>
          <w:b/>
          <w:szCs w:val="24"/>
          <w:shd w:val="clear" w:color="auto" w:fill="FFFFFF"/>
        </w:rPr>
        <w:t>i</w:t>
      </w:r>
      <w:proofErr w:type="spellEnd"/>
      <w:r w:rsidRPr="00C36862">
        <w:rPr>
          <w:rStyle w:val="markedcontent"/>
          <w:rFonts w:ascii="Times New Roman" w:hAnsi="Times New Roman" w:cs="Times New Roman"/>
          <w:szCs w:val="24"/>
          <w:shd w:val="clear" w:color="auto" w:fill="FFFFFF"/>
        </w:rPr>
        <w:t xml:space="preserve">. Based on the college entrance examination currently promoted by the </w:t>
      </w:r>
      <w:r w:rsidR="00B46400">
        <w:rPr>
          <w:rStyle w:val="markedcontent"/>
          <w:rFonts w:ascii="Times New Roman" w:hAnsi="Times New Roman" w:cs="Times New Roman"/>
          <w:szCs w:val="24"/>
          <w:shd w:val="clear" w:color="auto" w:fill="FFFFFF"/>
        </w:rPr>
        <w:t>college</w:t>
      </w:r>
      <w:r w:rsidRPr="00C36862">
        <w:rPr>
          <w:rStyle w:val="markedcontent"/>
          <w:rFonts w:ascii="Times New Roman" w:hAnsi="Times New Roman" w:cs="Times New Roman"/>
          <w:szCs w:val="24"/>
          <w:shd w:val="clear" w:color="auto" w:fill="FFFFFF"/>
        </w:rPr>
        <w:t xml:space="preserve">, the best will be rewarded. </w:t>
      </w:r>
      <w:r w:rsidRPr="00C36862">
        <w:rPr>
          <w:rFonts w:ascii="Times New Roman" w:hAnsi="Times New Roman" w:cs="Times New Roman"/>
          <w:szCs w:val="24"/>
          <w:shd w:val="clear" w:color="auto" w:fill="FFFFFF"/>
        </w:rPr>
        <w:br/>
      </w:r>
      <w:r w:rsidR="005E0CFE">
        <w:rPr>
          <w:rStyle w:val="markedcontent"/>
          <w:rFonts w:ascii="Times New Roman" w:hAnsi="Times New Roman" w:cs="Times New Roman"/>
          <w:b/>
          <w:szCs w:val="24"/>
          <w:shd w:val="clear" w:color="auto" w:fill="FFFFFF"/>
        </w:rPr>
        <w:t>ii</w:t>
      </w:r>
      <w:r w:rsidRPr="00B46400">
        <w:rPr>
          <w:rStyle w:val="markedcontent"/>
          <w:rFonts w:ascii="Times New Roman" w:hAnsi="Times New Roman" w:cs="Times New Roman"/>
          <w:b/>
          <w:szCs w:val="24"/>
          <w:shd w:val="clear" w:color="auto" w:fill="FFFFFF"/>
        </w:rPr>
        <w:t xml:space="preserve">. </w:t>
      </w:r>
      <w:r w:rsidRPr="00C36862">
        <w:rPr>
          <w:rStyle w:val="markedcontent"/>
          <w:rFonts w:ascii="Times New Roman" w:hAnsi="Times New Roman" w:cs="Times New Roman"/>
          <w:szCs w:val="24"/>
          <w:shd w:val="clear" w:color="auto" w:fill="FFFFFF"/>
        </w:rPr>
        <w:t xml:space="preserve">Students participating in the school examinations should be taking the core courses of the college in that year, and the number of candidates for the college examinations should be more than 60% of the number of students taking the courses that year, and the number of candidates for the college and university examinations should be 70% of the number of students taking the courses that year. </w:t>
      </w:r>
      <w:r w:rsidR="00B46400">
        <w:rPr>
          <w:rStyle w:val="markedcontent"/>
          <w:rFonts w:ascii="Times New Roman" w:hAnsi="Times New Roman" w:cs="Times New Roman"/>
          <w:szCs w:val="24"/>
          <w:shd w:val="clear" w:color="auto" w:fill="FFFFFF"/>
        </w:rPr>
        <w:t>R</w:t>
      </w:r>
      <w:r w:rsidRPr="00C36862">
        <w:rPr>
          <w:rStyle w:val="markedcontent"/>
          <w:rFonts w:ascii="Times New Roman" w:hAnsi="Times New Roman" w:cs="Times New Roman"/>
          <w:szCs w:val="24"/>
          <w:shd w:val="clear" w:color="auto" w:fill="FFFFFF"/>
        </w:rPr>
        <w:t>eward will be given only if it is above, and no reward will be given if it</w:t>
      </w:r>
      <w:r w:rsidR="00B46400">
        <w:rPr>
          <w:rStyle w:val="markedcontent"/>
          <w:rFonts w:ascii="Times New Roman" w:hAnsi="Times New Roman" w:cs="Times New Roman"/>
          <w:szCs w:val="24"/>
          <w:shd w:val="clear" w:color="auto" w:fill="FFFFFF"/>
        </w:rPr>
        <w:t>’s</w:t>
      </w:r>
      <w:r w:rsidRPr="00C36862">
        <w:rPr>
          <w:rStyle w:val="markedcontent"/>
          <w:rFonts w:ascii="Times New Roman" w:hAnsi="Times New Roman" w:cs="Times New Roman"/>
          <w:szCs w:val="24"/>
          <w:shd w:val="clear" w:color="auto" w:fill="FFFFFF"/>
        </w:rPr>
        <w:t xml:space="preserve"> below. </w:t>
      </w:r>
      <w:r w:rsidRPr="00C36862">
        <w:rPr>
          <w:rFonts w:ascii="Times New Roman" w:hAnsi="Times New Roman" w:cs="Times New Roman"/>
          <w:szCs w:val="24"/>
          <w:shd w:val="clear" w:color="auto" w:fill="FFFFFF"/>
        </w:rPr>
        <w:br/>
      </w:r>
      <w:r w:rsidR="005E0CFE">
        <w:rPr>
          <w:rStyle w:val="markedcontent"/>
          <w:rFonts w:ascii="Times New Roman" w:hAnsi="Times New Roman" w:cs="Times New Roman"/>
          <w:b/>
          <w:szCs w:val="24"/>
          <w:shd w:val="clear" w:color="auto" w:fill="FFFFFF"/>
        </w:rPr>
        <w:t>iii</w:t>
      </w:r>
      <w:r w:rsidRPr="00B46400">
        <w:rPr>
          <w:rStyle w:val="markedcontent"/>
          <w:rFonts w:ascii="Times New Roman" w:hAnsi="Times New Roman" w:cs="Times New Roman"/>
          <w:b/>
          <w:szCs w:val="24"/>
          <w:shd w:val="clear" w:color="auto" w:fill="FFFFFF"/>
        </w:rPr>
        <w:t>.</w:t>
      </w:r>
      <w:r w:rsidRPr="00C36862">
        <w:rPr>
          <w:rStyle w:val="markedcontent"/>
          <w:rFonts w:ascii="Times New Roman" w:hAnsi="Times New Roman" w:cs="Times New Roman"/>
          <w:szCs w:val="24"/>
          <w:shd w:val="clear" w:color="auto" w:fill="FFFFFF"/>
        </w:rPr>
        <w:t xml:space="preserve"> The unit that handles the college entrance examination will input the establishment results according to the school evaluation schedule, and the unit chief will make the relevant selection. </w:t>
      </w:r>
      <w:r w:rsidRPr="00C36862">
        <w:rPr>
          <w:rFonts w:ascii="Times New Roman" w:hAnsi="Times New Roman" w:cs="Times New Roman"/>
          <w:szCs w:val="24"/>
          <w:shd w:val="clear" w:color="auto" w:fill="FFFFFF"/>
        </w:rPr>
        <w:br/>
      </w:r>
      <w:r w:rsidRPr="00C36862">
        <w:rPr>
          <w:rStyle w:val="markedcontent"/>
          <w:rFonts w:ascii="Times New Roman" w:hAnsi="Times New Roman" w:cs="Times New Roman"/>
          <w:szCs w:val="24"/>
          <w:shd w:val="clear" w:color="auto" w:fill="FFFFFF"/>
        </w:rPr>
        <w:t xml:space="preserve">The criteria are as follows: </w:t>
      </w:r>
      <w:r w:rsidRPr="00C36862">
        <w:rPr>
          <w:rFonts w:ascii="Times New Roman" w:hAnsi="Times New Roman" w:cs="Times New Roman"/>
          <w:szCs w:val="24"/>
          <w:shd w:val="clear" w:color="auto" w:fill="FFFFFF"/>
        </w:rPr>
        <w:br/>
      </w:r>
      <w:r w:rsidRPr="00C36862">
        <w:rPr>
          <w:rStyle w:val="markedcontent"/>
          <w:rFonts w:ascii="Times New Roman" w:hAnsi="Times New Roman" w:cs="Times New Roman"/>
          <w:szCs w:val="24"/>
          <w:shd w:val="clear" w:color="auto" w:fill="FFFFFF"/>
        </w:rPr>
        <w:t>(1) The school college entrance examination will select 10 students with excellent scores. The college entrance examination will take in</w:t>
      </w:r>
      <w:r w:rsidR="009C2C08">
        <w:rPr>
          <w:rStyle w:val="markedcontent"/>
          <w:rFonts w:ascii="Times New Roman" w:hAnsi="Times New Roman" w:cs="Times New Roman" w:hint="eastAsia"/>
          <w:szCs w:val="24"/>
          <w:shd w:val="clear" w:color="auto" w:fill="FFFFFF"/>
        </w:rPr>
        <w:t xml:space="preserve"> </w:t>
      </w:r>
      <w:r w:rsidRPr="00C36862">
        <w:rPr>
          <w:rStyle w:val="markedcontent"/>
          <w:rFonts w:ascii="Times New Roman" w:hAnsi="Times New Roman" w:cs="Times New Roman"/>
          <w:szCs w:val="24"/>
          <w:shd w:val="clear" w:color="auto" w:fill="FFFFFF"/>
        </w:rPr>
        <w:t>to account the difference in the number of students in the college. Excellent results in college selection5</w:t>
      </w:r>
      <w:r w:rsidR="00B46400">
        <w:rPr>
          <w:rStyle w:val="markedcontent"/>
          <w:rFonts w:ascii="Times New Roman" w:hAnsi="Times New Roman" w:cs="Times New Roman"/>
          <w:szCs w:val="24"/>
          <w:shd w:val="clear" w:color="auto" w:fill="FFFFFF"/>
        </w:rPr>
        <w:t xml:space="preserve">, then </w:t>
      </w:r>
      <w:r w:rsidRPr="00C36862">
        <w:rPr>
          <w:rStyle w:val="markedcontent"/>
          <w:rFonts w:ascii="Times New Roman" w:hAnsi="Times New Roman" w:cs="Times New Roman"/>
          <w:szCs w:val="24"/>
          <w:shd w:val="clear" w:color="auto" w:fill="FFFFFF"/>
        </w:rPr>
        <w:t xml:space="preserve">3 from other colleges; in addition, in order to give economically disadvantaged </w:t>
      </w:r>
      <w:proofErr w:type="gramStart"/>
      <w:r w:rsidRPr="00C36862">
        <w:rPr>
          <w:rStyle w:val="markedcontent"/>
          <w:rFonts w:ascii="Times New Roman" w:hAnsi="Times New Roman" w:cs="Times New Roman"/>
          <w:szCs w:val="24"/>
          <w:shd w:val="clear" w:color="auto" w:fill="FFFFFF"/>
        </w:rPr>
        <w:t>student</w:t>
      </w:r>
      <w:proofErr w:type="gramEnd"/>
      <w:r w:rsidRPr="00C36862">
        <w:rPr>
          <w:rStyle w:val="markedcontent"/>
          <w:rFonts w:ascii="Times New Roman" w:hAnsi="Times New Roman" w:cs="Times New Roman"/>
          <w:szCs w:val="24"/>
          <w:shd w:val="clear" w:color="auto" w:fill="FFFFFF"/>
        </w:rPr>
        <w:t xml:space="preserve"> the opportunity to study abroad, the school and college ensure that at least one</w:t>
      </w:r>
      <w:r w:rsidR="00B46400">
        <w:rPr>
          <w:rStyle w:val="markedcontent"/>
          <w:rFonts w:ascii="Times New Roman" w:hAnsi="Times New Roman" w:cs="Times New Roman"/>
          <w:szCs w:val="24"/>
          <w:shd w:val="clear" w:color="auto" w:fill="FFFFFF"/>
        </w:rPr>
        <w:t xml:space="preserve"> </w:t>
      </w:r>
      <w:r w:rsidRPr="00C36862">
        <w:rPr>
          <w:rStyle w:val="markedcontent"/>
          <w:rFonts w:ascii="Times New Roman" w:hAnsi="Times New Roman" w:cs="Times New Roman"/>
          <w:szCs w:val="24"/>
          <w:shd w:val="clear" w:color="auto" w:fill="FFFFFF"/>
        </w:rPr>
        <w:t xml:space="preserve">economically disadvantaged student is eligible to participate in overseas independent study, and in accordance with the selection mechanism. </w:t>
      </w:r>
      <w:r w:rsidRPr="00C36862">
        <w:rPr>
          <w:rFonts w:ascii="Times New Roman" w:hAnsi="Times New Roman" w:cs="Times New Roman"/>
          <w:szCs w:val="24"/>
          <w:shd w:val="clear" w:color="auto" w:fill="FFFFFF"/>
        </w:rPr>
        <w:br/>
      </w:r>
      <w:r w:rsidRPr="00C36862">
        <w:rPr>
          <w:rStyle w:val="markedcontent"/>
          <w:rFonts w:ascii="Times New Roman" w:hAnsi="Times New Roman" w:cs="Times New Roman"/>
          <w:szCs w:val="24"/>
          <w:shd w:val="clear" w:color="auto" w:fill="FFFFFF"/>
        </w:rPr>
        <w:t xml:space="preserve">(2) If students are awarded the places for the college entrance examination at the same time in the current year, the school will be the main one, and the places of the colleges will be eliminated. The places of the colleges will be filled in sequence </w:t>
      </w:r>
      <w:r w:rsidRPr="00C36862">
        <w:rPr>
          <w:rFonts w:ascii="Times New Roman" w:hAnsi="Times New Roman" w:cs="Times New Roman"/>
          <w:szCs w:val="24"/>
          <w:shd w:val="clear" w:color="auto" w:fill="FFFFFF"/>
        </w:rPr>
        <w:br/>
      </w:r>
      <w:r w:rsidRPr="00C36862">
        <w:rPr>
          <w:rStyle w:val="markedcontent"/>
          <w:rFonts w:ascii="Times New Roman" w:hAnsi="Times New Roman" w:cs="Times New Roman"/>
          <w:szCs w:val="24"/>
          <w:shd w:val="clear" w:color="auto" w:fill="FFFFFF"/>
        </w:rPr>
        <w:t xml:space="preserve">until the selection process is completed. </w:t>
      </w:r>
      <w:r w:rsidRPr="00C36862">
        <w:rPr>
          <w:rFonts w:ascii="Times New Roman" w:hAnsi="Times New Roman" w:cs="Times New Roman"/>
          <w:szCs w:val="24"/>
          <w:shd w:val="clear" w:color="auto" w:fill="FFFFFF"/>
        </w:rPr>
        <w:br/>
      </w:r>
      <w:r w:rsidRPr="00C36862">
        <w:rPr>
          <w:rStyle w:val="markedcontent"/>
          <w:rFonts w:ascii="Times New Roman" w:hAnsi="Times New Roman" w:cs="Times New Roman"/>
          <w:szCs w:val="24"/>
          <w:shd w:val="clear" w:color="auto" w:fill="FFFFFF"/>
        </w:rPr>
        <w:t xml:space="preserve">(3) When the scores are the same and the number of award recipients exceeds the limit, the director of the organization holding the examination will make a fair decision. </w:t>
      </w:r>
      <w:r w:rsidRPr="00C36862">
        <w:rPr>
          <w:rFonts w:ascii="Times New Roman" w:hAnsi="Times New Roman" w:cs="Times New Roman"/>
          <w:szCs w:val="24"/>
          <w:shd w:val="clear" w:color="auto" w:fill="FFFFFF"/>
        </w:rPr>
        <w:br/>
      </w:r>
      <w:r w:rsidRPr="00C36862">
        <w:rPr>
          <w:rStyle w:val="markedcontent"/>
          <w:rFonts w:ascii="Times New Roman" w:hAnsi="Times New Roman" w:cs="Times New Roman"/>
          <w:szCs w:val="24"/>
          <w:shd w:val="clear" w:color="auto" w:fill="FFFFFF"/>
        </w:rPr>
        <w:lastRenderedPageBreak/>
        <w:t xml:space="preserve">(4) Award-winning students who want to give up their qualifications must fill out a waiver of qualifications statement, and are not allowed to transfer their rights and interests, and will be awarded in order of performance until the selection process is completed. </w:t>
      </w:r>
      <w:r w:rsidRPr="00C36862">
        <w:rPr>
          <w:rFonts w:ascii="Times New Roman" w:hAnsi="Times New Roman" w:cs="Times New Roman"/>
          <w:szCs w:val="24"/>
          <w:shd w:val="clear" w:color="auto" w:fill="FFFFFF"/>
        </w:rPr>
        <w:br/>
      </w:r>
      <w:r w:rsidRPr="00C36862">
        <w:rPr>
          <w:rStyle w:val="markedcontent"/>
          <w:rFonts w:ascii="Times New Roman" w:hAnsi="Times New Roman" w:cs="Times New Roman"/>
          <w:szCs w:val="24"/>
          <w:shd w:val="clear" w:color="auto" w:fill="FFFFFF"/>
        </w:rPr>
        <w:t xml:space="preserve">(5) In this scholarship program for independent study abroad, in addition to the above-mentioned four- point selection mechanism for excellent scores in the national examination, the TOEIC score must also reach 500 points or more, and the student must be determined to be able to implement it before subsidies can be given. </w:t>
      </w:r>
      <w:r w:rsidRPr="00C36862">
        <w:rPr>
          <w:rFonts w:ascii="Times New Roman" w:hAnsi="Times New Roman" w:cs="Times New Roman"/>
          <w:szCs w:val="24"/>
          <w:shd w:val="clear" w:color="auto" w:fill="FFFFFF"/>
        </w:rPr>
        <w:br/>
      </w:r>
      <w:r w:rsidRPr="00C36862">
        <w:rPr>
          <w:rStyle w:val="markedcontent"/>
          <w:rFonts w:ascii="Times New Roman" w:hAnsi="Times New Roman" w:cs="Times New Roman"/>
          <w:szCs w:val="24"/>
          <w:shd w:val="clear" w:color="auto" w:fill="FFFFFF"/>
        </w:rPr>
        <w:t xml:space="preserve">(6) Students who have received college entrance examination subsidies to go abroad will not be subsidized. If found to have violated the regulations, the subsidy will be recovered. </w:t>
      </w:r>
      <w:r w:rsidRPr="00C36862">
        <w:rPr>
          <w:rFonts w:ascii="Times New Roman" w:hAnsi="Times New Roman" w:cs="Times New Roman"/>
          <w:szCs w:val="24"/>
          <w:shd w:val="clear" w:color="auto" w:fill="FFFFFF"/>
        </w:rPr>
        <w:br/>
      </w:r>
      <w:r w:rsidRPr="00C36862">
        <w:rPr>
          <w:rStyle w:val="markedcontent"/>
          <w:rFonts w:ascii="Times New Roman" w:hAnsi="Times New Roman" w:cs="Times New Roman"/>
          <w:szCs w:val="24"/>
          <w:shd w:val="clear" w:color="auto" w:fill="FFFFFF"/>
        </w:rPr>
        <w:t>(7) Key points are planned to subsidize up to 30 students to study abroad. The Office of Academic Affairs may decide based on the number of students in each college participating in the college entrance examination.80</w:t>
      </w:r>
      <w:r w:rsidR="004E6396">
        <w:rPr>
          <w:rStyle w:val="markedcontent"/>
          <w:rFonts w:ascii="Times New Roman" w:hAnsi="Times New Roman" w:cs="Times New Roman"/>
          <w:szCs w:val="24"/>
          <w:shd w:val="clear" w:color="auto" w:fill="FFFFFF"/>
        </w:rPr>
        <w:t xml:space="preserve"> </w:t>
      </w:r>
      <w:r w:rsidRPr="00C36862">
        <w:rPr>
          <w:rStyle w:val="markedcontent"/>
          <w:rFonts w:ascii="Times New Roman" w:hAnsi="Times New Roman" w:cs="Times New Roman"/>
          <w:szCs w:val="24"/>
          <w:shd w:val="clear" w:color="auto" w:fill="FFFFFF"/>
        </w:rPr>
        <w:t xml:space="preserve">%, and if any college is not eligible for the award, the quota will be allocated to other colleges. </w:t>
      </w:r>
      <w:r w:rsidRPr="00C36862">
        <w:rPr>
          <w:rFonts w:ascii="Times New Roman" w:hAnsi="Times New Roman" w:cs="Times New Roman"/>
          <w:szCs w:val="24"/>
          <w:shd w:val="clear" w:color="auto" w:fill="FFFFFF"/>
        </w:rPr>
        <w:br/>
      </w:r>
      <w:r w:rsidR="005E0CFE">
        <w:rPr>
          <w:rStyle w:val="markedcontent"/>
          <w:rFonts w:ascii="Times New Roman" w:hAnsi="Times New Roman" w:cs="Times New Roman"/>
          <w:b/>
          <w:szCs w:val="24"/>
          <w:shd w:val="clear" w:color="auto" w:fill="FFFFFF"/>
        </w:rPr>
        <w:t>iv</w:t>
      </w:r>
      <w:r w:rsidRPr="00C36862">
        <w:rPr>
          <w:rStyle w:val="markedcontent"/>
          <w:rFonts w:ascii="Times New Roman" w:hAnsi="Times New Roman" w:cs="Times New Roman"/>
          <w:szCs w:val="24"/>
          <w:shd w:val="clear" w:color="auto" w:fill="FFFFFF"/>
        </w:rPr>
        <w:t xml:space="preserve">. After the school and college examination selection lists are finalized, they shall be submitted to the Academic Affairs Office and the provost will coordinate the team recruitment matters and agree on the number of credits to be awarded. In addition, the relevant budget must be reported to the Advanced Development Planning Office by the end of the year before the implementation year. Conduct budget review for next year. </w:t>
      </w:r>
      <w:r w:rsidRPr="00C36862">
        <w:rPr>
          <w:rFonts w:ascii="Times New Roman" w:hAnsi="Times New Roman" w:cs="Times New Roman"/>
          <w:szCs w:val="24"/>
          <w:shd w:val="clear" w:color="auto" w:fill="FFFFFF"/>
        </w:rPr>
        <w:br/>
      </w:r>
      <w:r w:rsidRPr="00780027">
        <w:rPr>
          <w:rStyle w:val="markedcontent"/>
          <w:rFonts w:ascii="Times New Roman" w:hAnsi="Times New Roman" w:cs="Times New Roman"/>
          <w:b/>
          <w:sz w:val="32"/>
          <w:szCs w:val="32"/>
          <w:shd w:val="clear" w:color="auto" w:fill="FFFFFF"/>
        </w:rPr>
        <w:t>3</w:t>
      </w:r>
      <w:r w:rsidRPr="00C36862">
        <w:rPr>
          <w:rStyle w:val="markedcontent"/>
          <w:rFonts w:ascii="Times New Roman" w:hAnsi="Times New Roman" w:cs="Times New Roman"/>
          <w:szCs w:val="24"/>
          <w:shd w:val="clear" w:color="auto" w:fill="FFFFFF"/>
        </w:rPr>
        <w:t xml:space="preserve">. Participation qualifications: </w:t>
      </w:r>
      <w:r w:rsidRPr="00C36862">
        <w:rPr>
          <w:rFonts w:ascii="Times New Roman" w:hAnsi="Times New Roman" w:cs="Times New Roman"/>
          <w:szCs w:val="24"/>
          <w:shd w:val="clear" w:color="auto" w:fill="FFFFFF"/>
        </w:rPr>
        <w:br/>
      </w:r>
      <w:proofErr w:type="spellStart"/>
      <w:r w:rsidR="005E0CFE">
        <w:rPr>
          <w:rStyle w:val="markedcontent"/>
          <w:rFonts w:ascii="Times New Roman" w:hAnsi="Times New Roman" w:cs="Times New Roman"/>
          <w:b/>
          <w:szCs w:val="24"/>
          <w:shd w:val="clear" w:color="auto" w:fill="FFFFFF"/>
        </w:rPr>
        <w:t>i</w:t>
      </w:r>
      <w:proofErr w:type="spellEnd"/>
      <w:r w:rsidRPr="00C36862">
        <w:rPr>
          <w:rStyle w:val="markedcontent"/>
          <w:rFonts w:ascii="Times New Roman" w:hAnsi="Times New Roman" w:cs="Times New Roman"/>
          <w:szCs w:val="24"/>
          <w:shd w:val="clear" w:color="auto" w:fill="FFFFFF"/>
        </w:rPr>
        <w:t xml:space="preserve">. Participation qualifications for the school's general examination: students who are enrolled in Asia University and are taking school core courses in the academic year when the general examination is held. </w:t>
      </w:r>
      <w:r w:rsidRPr="00C36862">
        <w:rPr>
          <w:rFonts w:ascii="Times New Roman" w:hAnsi="Times New Roman" w:cs="Times New Roman"/>
          <w:szCs w:val="24"/>
          <w:shd w:val="clear" w:color="auto" w:fill="FFFFFF"/>
        </w:rPr>
        <w:br/>
      </w:r>
      <w:r w:rsidR="005E0CFE">
        <w:rPr>
          <w:rStyle w:val="markedcontent"/>
          <w:rFonts w:ascii="Times New Roman" w:hAnsi="Times New Roman" w:cs="Times New Roman"/>
          <w:b/>
          <w:szCs w:val="24"/>
          <w:shd w:val="clear" w:color="auto" w:fill="FFFFFF"/>
        </w:rPr>
        <w:t>ii</w:t>
      </w:r>
      <w:r w:rsidRPr="00C36862">
        <w:rPr>
          <w:rStyle w:val="markedcontent"/>
          <w:rFonts w:ascii="Times New Roman" w:hAnsi="Times New Roman" w:cs="Times New Roman"/>
          <w:szCs w:val="24"/>
          <w:shd w:val="clear" w:color="auto" w:fill="FFFFFF"/>
        </w:rPr>
        <w:t xml:space="preserve">. Eligibility to participate in the college entrance examination: students who are enrolled in Asia University and are taking the core courses of the college in the academic year when the college entrance examination is held. </w:t>
      </w:r>
      <w:r w:rsidRPr="00C36862">
        <w:rPr>
          <w:rFonts w:ascii="Times New Roman" w:hAnsi="Times New Roman" w:cs="Times New Roman"/>
          <w:szCs w:val="24"/>
          <w:shd w:val="clear" w:color="auto" w:fill="FFFFFF"/>
        </w:rPr>
        <w:br/>
      </w:r>
      <w:r w:rsidRPr="00780027">
        <w:rPr>
          <w:rStyle w:val="markedcontent"/>
          <w:rFonts w:ascii="Times New Roman" w:hAnsi="Times New Roman" w:cs="Times New Roman"/>
          <w:b/>
          <w:sz w:val="32"/>
          <w:szCs w:val="32"/>
          <w:shd w:val="clear" w:color="auto" w:fill="FFFFFF"/>
        </w:rPr>
        <w:t>4</w:t>
      </w:r>
      <w:r w:rsidRPr="00C36862">
        <w:rPr>
          <w:rStyle w:val="markedcontent"/>
          <w:rFonts w:ascii="Times New Roman" w:hAnsi="Times New Roman" w:cs="Times New Roman"/>
          <w:szCs w:val="24"/>
          <w:shd w:val="clear" w:color="auto" w:fill="FFFFFF"/>
        </w:rPr>
        <w:t xml:space="preserve">. College Entrance Examination Award Funds: </w:t>
      </w:r>
      <w:r w:rsidRPr="00C36862">
        <w:rPr>
          <w:rFonts w:ascii="Times New Roman" w:hAnsi="Times New Roman" w:cs="Times New Roman"/>
          <w:szCs w:val="24"/>
          <w:shd w:val="clear" w:color="auto" w:fill="FFFFFF"/>
        </w:rPr>
        <w:br/>
      </w:r>
      <w:proofErr w:type="spellStart"/>
      <w:r w:rsidR="005E0CFE">
        <w:rPr>
          <w:rStyle w:val="markedcontent"/>
          <w:rFonts w:ascii="Times New Roman" w:hAnsi="Times New Roman" w:cs="Times New Roman"/>
          <w:b/>
          <w:szCs w:val="24"/>
          <w:shd w:val="clear" w:color="auto" w:fill="FFFFFF"/>
        </w:rPr>
        <w:t>i</w:t>
      </w:r>
      <w:proofErr w:type="spellEnd"/>
      <w:r w:rsidRPr="00C36862">
        <w:rPr>
          <w:rStyle w:val="markedcontent"/>
          <w:rFonts w:ascii="Times New Roman" w:hAnsi="Times New Roman" w:cs="Times New Roman"/>
          <w:szCs w:val="24"/>
          <w:shd w:val="clear" w:color="auto" w:fill="FFFFFF"/>
        </w:rPr>
        <w:t xml:space="preserve">. Overseas self-study funds for school and college college entrance examinations shall be funded by in-depth cultivation plan funds. In principle, air tickets and daily expenses shall be included, </w:t>
      </w:r>
      <w:r w:rsidRPr="00C36862">
        <w:rPr>
          <w:rFonts w:ascii="Times New Roman" w:hAnsi="Times New Roman" w:cs="Times New Roman"/>
          <w:szCs w:val="24"/>
          <w:shd w:val="clear" w:color="auto" w:fill="FFFFFF"/>
        </w:rPr>
        <w:br/>
      </w:r>
      <w:r w:rsidRPr="00C36862">
        <w:rPr>
          <w:rStyle w:val="markedcontent"/>
          <w:rFonts w:ascii="Times New Roman" w:hAnsi="Times New Roman" w:cs="Times New Roman"/>
          <w:szCs w:val="24"/>
          <w:shd w:val="clear" w:color="auto" w:fill="FFFFFF"/>
        </w:rPr>
        <w:t xml:space="preserve">and must comply with the "Key Points for Reimbursement of Overseas Business Travel Expenses" and the "Central Government Various Regulations" Table of daily </w:t>
      </w:r>
      <w:r w:rsidRPr="00C36862">
        <w:rPr>
          <w:rFonts w:ascii="Times New Roman" w:hAnsi="Times New Roman" w:cs="Times New Roman"/>
          <w:szCs w:val="24"/>
          <w:shd w:val="clear" w:color="auto" w:fill="FFFFFF"/>
        </w:rPr>
        <w:br/>
      </w:r>
      <w:r w:rsidRPr="00C36862">
        <w:rPr>
          <w:rStyle w:val="markedcontent"/>
          <w:rFonts w:ascii="Times New Roman" w:hAnsi="Times New Roman" w:cs="Times New Roman"/>
          <w:szCs w:val="24"/>
          <w:shd w:val="clear" w:color="auto" w:fill="FFFFFF"/>
        </w:rPr>
        <w:t xml:space="preserve">living expenses for personnel sent by government agencies on business trips abroad." </w:t>
      </w:r>
      <w:r w:rsidRPr="00C36862">
        <w:rPr>
          <w:rFonts w:ascii="Times New Roman" w:hAnsi="Times New Roman" w:cs="Times New Roman"/>
          <w:szCs w:val="24"/>
          <w:shd w:val="clear" w:color="auto" w:fill="FFFFFF"/>
        </w:rPr>
        <w:br/>
      </w:r>
      <w:r w:rsidR="005E0CFE">
        <w:rPr>
          <w:rStyle w:val="markedcontent"/>
          <w:rFonts w:ascii="Times New Roman" w:hAnsi="Times New Roman" w:cs="Times New Roman"/>
          <w:b/>
          <w:szCs w:val="24"/>
          <w:shd w:val="clear" w:color="auto" w:fill="FFFFFF"/>
        </w:rPr>
        <w:t>ii</w:t>
      </w:r>
      <w:r w:rsidRPr="00286405">
        <w:rPr>
          <w:rStyle w:val="markedcontent"/>
          <w:rFonts w:ascii="Times New Roman" w:hAnsi="Times New Roman" w:cs="Times New Roman"/>
          <w:b/>
          <w:szCs w:val="24"/>
          <w:shd w:val="clear" w:color="auto" w:fill="FFFFFF"/>
        </w:rPr>
        <w:t>.</w:t>
      </w:r>
      <w:r w:rsidRPr="00C36862">
        <w:rPr>
          <w:rStyle w:val="markedcontent"/>
          <w:rFonts w:ascii="Times New Roman" w:hAnsi="Times New Roman" w:cs="Times New Roman"/>
          <w:szCs w:val="24"/>
          <w:shd w:val="clear" w:color="auto" w:fill="FFFFFF"/>
        </w:rPr>
        <w:t xml:space="preserve"> The deep cultivation planning office has the right to evaluate and revise based on the budget and implementation status. </w:t>
      </w:r>
      <w:r w:rsidRPr="00C36862">
        <w:rPr>
          <w:rFonts w:ascii="Times New Roman" w:hAnsi="Times New Roman" w:cs="Times New Roman"/>
          <w:szCs w:val="24"/>
          <w:shd w:val="clear" w:color="auto" w:fill="FFFFFF"/>
        </w:rPr>
        <w:br/>
      </w:r>
      <w:r w:rsidRPr="00780027">
        <w:rPr>
          <w:rStyle w:val="markedcontent"/>
          <w:rFonts w:ascii="Times New Roman" w:hAnsi="Times New Roman" w:cs="Times New Roman"/>
          <w:b/>
          <w:sz w:val="32"/>
          <w:szCs w:val="32"/>
          <w:shd w:val="clear" w:color="auto" w:fill="FFFFFF"/>
        </w:rPr>
        <w:lastRenderedPageBreak/>
        <w:t>5</w:t>
      </w:r>
      <w:r w:rsidRPr="00780027">
        <w:rPr>
          <w:rStyle w:val="markedcontent"/>
          <w:rFonts w:ascii="Times New Roman" w:hAnsi="Times New Roman" w:cs="Times New Roman"/>
          <w:b/>
          <w:szCs w:val="24"/>
          <w:shd w:val="clear" w:color="auto" w:fill="FFFFFF"/>
        </w:rPr>
        <w:t>.</w:t>
      </w:r>
      <w:r w:rsidRPr="00C36862">
        <w:rPr>
          <w:rStyle w:val="markedcontent"/>
          <w:rFonts w:ascii="Times New Roman" w:hAnsi="Times New Roman" w:cs="Times New Roman"/>
          <w:szCs w:val="24"/>
          <w:shd w:val="clear" w:color="auto" w:fill="FFFFFF"/>
        </w:rPr>
        <w:t xml:space="preserve"> This key point is approved by the executive meeting, and the principal is requested to approve it and then issue it for implementation. The same applies to revisions.</w:t>
      </w:r>
    </w:p>
    <w:sectPr w:rsidR="00BA0396" w:rsidRPr="00C36862">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51DA6" w:rsidRDefault="00451DA6" w:rsidP="00D5434C">
      <w:r>
        <w:separator/>
      </w:r>
    </w:p>
  </w:endnote>
  <w:endnote w:type="continuationSeparator" w:id="0">
    <w:p w:rsidR="00451DA6" w:rsidRDefault="00451DA6" w:rsidP="00D543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51DA6" w:rsidRDefault="00451DA6" w:rsidP="00D5434C">
      <w:r>
        <w:separator/>
      </w:r>
    </w:p>
  </w:footnote>
  <w:footnote w:type="continuationSeparator" w:id="0">
    <w:p w:rsidR="00451DA6" w:rsidRDefault="00451DA6" w:rsidP="00D543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25E"/>
    <w:rsid w:val="00286405"/>
    <w:rsid w:val="00451DA6"/>
    <w:rsid w:val="004E6396"/>
    <w:rsid w:val="005E0CFE"/>
    <w:rsid w:val="00780027"/>
    <w:rsid w:val="009C2C08"/>
    <w:rsid w:val="00A57BB7"/>
    <w:rsid w:val="00B100B9"/>
    <w:rsid w:val="00B46400"/>
    <w:rsid w:val="00B8225E"/>
    <w:rsid w:val="00BA0396"/>
    <w:rsid w:val="00BC6A7D"/>
    <w:rsid w:val="00C24360"/>
    <w:rsid w:val="00C36862"/>
    <w:rsid w:val="00D5434C"/>
    <w:rsid w:val="00F5096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197910"/>
  <w15:chartTrackingRefBased/>
  <w15:docId w15:val="{6ED5D5FF-BF58-43A6-BEC8-4E5798D63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markedcontent">
    <w:name w:val="markedcontent"/>
    <w:basedOn w:val="a0"/>
    <w:rsid w:val="00B8225E"/>
  </w:style>
  <w:style w:type="paragraph" w:styleId="a3">
    <w:name w:val="header"/>
    <w:basedOn w:val="a"/>
    <w:link w:val="a4"/>
    <w:uiPriority w:val="99"/>
    <w:unhideWhenUsed/>
    <w:rsid w:val="00D5434C"/>
    <w:pPr>
      <w:tabs>
        <w:tab w:val="center" w:pos="4153"/>
        <w:tab w:val="right" w:pos="8306"/>
      </w:tabs>
      <w:snapToGrid w:val="0"/>
    </w:pPr>
    <w:rPr>
      <w:sz w:val="20"/>
      <w:szCs w:val="20"/>
    </w:rPr>
  </w:style>
  <w:style w:type="character" w:customStyle="1" w:styleId="a4">
    <w:name w:val="頁首 字元"/>
    <w:basedOn w:val="a0"/>
    <w:link w:val="a3"/>
    <w:uiPriority w:val="99"/>
    <w:rsid w:val="00D5434C"/>
    <w:rPr>
      <w:sz w:val="20"/>
      <w:szCs w:val="20"/>
    </w:rPr>
  </w:style>
  <w:style w:type="paragraph" w:styleId="a5">
    <w:name w:val="footer"/>
    <w:basedOn w:val="a"/>
    <w:link w:val="a6"/>
    <w:uiPriority w:val="99"/>
    <w:unhideWhenUsed/>
    <w:rsid w:val="00D5434C"/>
    <w:pPr>
      <w:tabs>
        <w:tab w:val="center" w:pos="4153"/>
        <w:tab w:val="right" w:pos="8306"/>
      </w:tabs>
      <w:snapToGrid w:val="0"/>
    </w:pPr>
    <w:rPr>
      <w:sz w:val="20"/>
      <w:szCs w:val="20"/>
    </w:rPr>
  </w:style>
  <w:style w:type="character" w:customStyle="1" w:styleId="a6">
    <w:name w:val="頁尾 字元"/>
    <w:basedOn w:val="a0"/>
    <w:link w:val="a5"/>
    <w:uiPriority w:val="99"/>
    <w:rsid w:val="00D5434C"/>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3</Pages>
  <Words>785</Words>
  <Characters>4476</Characters>
  <Application>Microsoft Office Word</Application>
  <DocSecurity>0</DocSecurity>
  <Lines>37</Lines>
  <Paragraphs>10</Paragraphs>
  <ScaleCrop>false</ScaleCrop>
  <Company>亞洲大學 Asia University</Company>
  <LinksUpToDate>false</LinksUpToDate>
  <CharactersWithSpaces>5251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李婧萁</dc:creator>
  <cp:keywords/>
  <dc:description/>
  <cp:lastModifiedBy>李婧萁</cp:lastModifiedBy>
  <cp:revision>9</cp:revision>
  <dcterms:created xsi:type="dcterms:W3CDTF">2024-11-20T02:28:00Z</dcterms:created>
  <dcterms:modified xsi:type="dcterms:W3CDTF">2024-12-04T05:18:00Z</dcterms:modified>
</cp:coreProperties>
</file>