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D19B8" w14:textId="5438E64D" w:rsidR="00417754" w:rsidRPr="00B73920" w:rsidRDefault="00417754" w:rsidP="00417754">
      <w:pPr>
        <w:jc w:val="center"/>
        <w:rPr>
          <w:rFonts w:eastAsia="標楷體"/>
          <w:b/>
          <w:sz w:val="28"/>
          <w:szCs w:val="28"/>
        </w:rPr>
      </w:pPr>
      <w:r w:rsidRPr="00B73920">
        <w:rPr>
          <w:rFonts w:eastAsia="標楷體" w:hint="eastAsia"/>
          <w:b/>
          <w:sz w:val="28"/>
          <w:szCs w:val="28"/>
        </w:rPr>
        <w:t>亞洲大學開設先修</w:t>
      </w:r>
      <w:r w:rsidR="00384800">
        <w:rPr>
          <w:rFonts w:eastAsia="標楷體" w:hint="eastAsia"/>
          <w:b/>
          <w:sz w:val="28"/>
          <w:szCs w:val="28"/>
        </w:rPr>
        <w:t>課程</w:t>
      </w:r>
      <w:r w:rsidRPr="00B73920">
        <w:rPr>
          <w:rFonts w:eastAsia="標楷體" w:hint="eastAsia"/>
          <w:b/>
          <w:sz w:val="28"/>
          <w:szCs w:val="28"/>
        </w:rPr>
        <w:t>實施要點</w:t>
      </w:r>
    </w:p>
    <w:p w14:paraId="02E07E04" w14:textId="77777777" w:rsidR="00417754" w:rsidRPr="000F41B7" w:rsidRDefault="00417754" w:rsidP="00417754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</w:p>
    <w:p w14:paraId="794F0E94" w14:textId="77777777" w:rsidR="00417754" w:rsidRPr="00B73920" w:rsidRDefault="00417754" w:rsidP="00417754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B73920">
        <w:rPr>
          <w:rFonts w:ascii="標楷體" w:eastAsia="標楷體" w:hAnsi="標楷體" w:hint="eastAsia"/>
          <w:sz w:val="20"/>
          <w:szCs w:val="20"/>
        </w:rPr>
        <w:t>105.04.27 104學年度第9次行政會議通過訂定</w:t>
      </w:r>
    </w:p>
    <w:p w14:paraId="68EF4DA2" w14:textId="77777777" w:rsidR="00417754" w:rsidRDefault="00417754" w:rsidP="00417754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B73920">
        <w:rPr>
          <w:rFonts w:ascii="標楷體" w:eastAsia="標楷體" w:hAnsi="標楷體" w:hint="eastAsia"/>
          <w:sz w:val="20"/>
          <w:szCs w:val="20"/>
        </w:rPr>
        <w:t>105.05.06 亞洲秘字第1050006170號函發布</w:t>
      </w:r>
    </w:p>
    <w:p w14:paraId="3F823929" w14:textId="77777777" w:rsidR="00417754" w:rsidRDefault="00417754" w:rsidP="00417754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112.05.24 111學年度第7次行政會議通過修正第3點條文，刪除第5點，原第6、7點點次變更</w:t>
      </w:r>
    </w:p>
    <w:p w14:paraId="01D7B6A9" w14:textId="77777777" w:rsidR="00E8287D" w:rsidRPr="00E8287D" w:rsidRDefault="00E8287D" w:rsidP="00E8287D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112.06.07 亞洲秘字第1120008587號函發布</w:t>
      </w:r>
    </w:p>
    <w:p w14:paraId="4B871FED" w14:textId="77777777" w:rsidR="00417754" w:rsidRPr="00B73920" w:rsidRDefault="00417754" w:rsidP="00417754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</w:p>
    <w:p w14:paraId="19E09939" w14:textId="4D6569C2" w:rsidR="00417754" w:rsidRPr="00B73920" w:rsidRDefault="00417754" w:rsidP="00417754">
      <w:pPr>
        <w:widowControl/>
        <w:numPr>
          <w:ilvl w:val="0"/>
          <w:numId w:val="1"/>
        </w:numPr>
        <w:jc w:val="both"/>
        <w:rPr>
          <w:rFonts w:ascii="標楷體" w:eastAsia="標楷體" w:hAnsi="標楷體"/>
          <w:kern w:val="0"/>
        </w:rPr>
      </w:pPr>
      <w:r w:rsidRPr="00B73920">
        <w:rPr>
          <w:rFonts w:ascii="標楷體" w:eastAsia="標楷體" w:hAnsi="標楷體" w:hint="eastAsia"/>
          <w:kern w:val="0"/>
        </w:rPr>
        <w:t>本校各學系</w:t>
      </w:r>
      <w:r w:rsidRPr="00B73920">
        <w:rPr>
          <w:rFonts w:ascii="標楷體" w:eastAsia="標楷體" w:hAnsi="標楷體"/>
          <w:kern w:val="0"/>
        </w:rPr>
        <w:t>為</w:t>
      </w:r>
      <w:r w:rsidRPr="00B73920">
        <w:rPr>
          <w:rFonts w:ascii="標楷體" w:eastAsia="標楷體" w:hAnsi="標楷體" w:hint="eastAsia"/>
          <w:kern w:val="0"/>
        </w:rPr>
        <w:t>協助錄取本校學生及早認識學習進路與教學資源，順利銜接大學課程之學習，得開設「</w:t>
      </w:r>
      <w:r w:rsidR="00384800" w:rsidRPr="00B73920">
        <w:rPr>
          <w:rFonts w:ascii="標楷體" w:eastAsia="標楷體" w:hAnsi="標楷體" w:hint="eastAsia"/>
          <w:kern w:val="0"/>
        </w:rPr>
        <w:t>先修</w:t>
      </w:r>
      <w:r w:rsidR="00384800">
        <w:rPr>
          <w:rFonts w:ascii="標楷體" w:eastAsia="標楷體" w:hAnsi="標楷體" w:hint="eastAsia"/>
          <w:kern w:val="0"/>
        </w:rPr>
        <w:t>課</w:t>
      </w:r>
      <w:r w:rsidRPr="00B73920">
        <w:rPr>
          <w:rFonts w:ascii="標楷體" w:eastAsia="標楷體" w:hAnsi="標楷體" w:hint="eastAsia"/>
          <w:kern w:val="0"/>
        </w:rPr>
        <w:t>程」，以提升就讀意願，</w:t>
      </w:r>
      <w:r w:rsidRPr="00B73920">
        <w:rPr>
          <w:rFonts w:ascii="標楷體" w:eastAsia="標楷體" w:hAnsi="標楷體"/>
          <w:kern w:val="0"/>
        </w:rPr>
        <w:t>特訂定本要點。</w:t>
      </w:r>
    </w:p>
    <w:p w14:paraId="5862ED2F" w14:textId="77AEAD35" w:rsidR="00417754" w:rsidRPr="00B73920" w:rsidRDefault="00417754" w:rsidP="00417754">
      <w:pPr>
        <w:widowControl/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kern w:val="0"/>
        </w:rPr>
      </w:pPr>
      <w:r w:rsidRPr="00B73920">
        <w:rPr>
          <w:rFonts w:ascii="標楷體" w:eastAsia="標楷體" w:hAnsi="標楷體"/>
          <w:kern w:val="0"/>
        </w:rPr>
        <w:t>本要點所稱</w:t>
      </w:r>
      <w:r w:rsidRPr="00B73920">
        <w:rPr>
          <w:rFonts w:ascii="標楷體" w:eastAsia="標楷體" w:hAnsi="標楷體" w:hint="eastAsia"/>
          <w:kern w:val="0"/>
        </w:rPr>
        <w:t>「</w:t>
      </w:r>
      <w:r w:rsidR="00384800" w:rsidRPr="00B73920">
        <w:rPr>
          <w:rFonts w:ascii="標楷體" w:eastAsia="標楷體" w:hAnsi="標楷體" w:hint="eastAsia"/>
          <w:kern w:val="0"/>
        </w:rPr>
        <w:t>先修</w:t>
      </w:r>
      <w:r w:rsidRPr="00B73920">
        <w:rPr>
          <w:rFonts w:ascii="標楷體" w:eastAsia="標楷體" w:hAnsi="標楷體" w:hint="eastAsia"/>
          <w:kern w:val="0"/>
        </w:rPr>
        <w:t>課程」，係指為當學年甄選入學錄取本校之新生，入學前得參加本校各該院系或開課單位開設之學程課程。</w:t>
      </w:r>
    </w:p>
    <w:p w14:paraId="6631F6DE" w14:textId="6D1EC899" w:rsidR="00417754" w:rsidRPr="00B73920" w:rsidRDefault="00417754" w:rsidP="00417754">
      <w:pPr>
        <w:widowControl/>
        <w:ind w:left="567"/>
        <w:jc w:val="both"/>
        <w:rPr>
          <w:rFonts w:ascii="標楷體" w:eastAsia="標楷體" w:hAnsi="標楷體"/>
          <w:kern w:val="0"/>
        </w:rPr>
      </w:pPr>
      <w:r w:rsidRPr="00B73920">
        <w:rPr>
          <w:rFonts w:ascii="標楷體" w:eastAsia="標楷體" w:hAnsi="標楷體" w:hint="eastAsia"/>
          <w:kern w:val="0"/>
        </w:rPr>
        <w:t>「</w:t>
      </w:r>
      <w:r w:rsidR="00384800">
        <w:rPr>
          <w:rFonts w:ascii="標楷體" w:eastAsia="標楷體" w:hAnsi="標楷體" w:hint="eastAsia"/>
          <w:kern w:val="0"/>
        </w:rPr>
        <w:t>先修課</w:t>
      </w:r>
      <w:r w:rsidRPr="00B73920">
        <w:rPr>
          <w:rFonts w:ascii="標楷體" w:eastAsia="標楷體" w:hAnsi="標楷體" w:hint="eastAsia"/>
          <w:kern w:val="0"/>
        </w:rPr>
        <w:t>程」以二週為限，於每年7月至8月實施為原則。</w:t>
      </w:r>
    </w:p>
    <w:p w14:paraId="25D897D7" w14:textId="68967F08" w:rsidR="00417754" w:rsidRPr="00B73920" w:rsidRDefault="00417754" w:rsidP="00417754">
      <w:pPr>
        <w:widowControl/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kern w:val="0"/>
        </w:rPr>
      </w:pPr>
      <w:r w:rsidRPr="00B73920">
        <w:rPr>
          <w:rFonts w:ascii="標楷體" w:eastAsia="標楷體" w:hAnsi="標楷體" w:hint="eastAsia"/>
          <w:kern w:val="0"/>
        </w:rPr>
        <w:t>「</w:t>
      </w:r>
      <w:r w:rsidR="00384800" w:rsidRPr="00B73920">
        <w:rPr>
          <w:rFonts w:ascii="標楷體" w:eastAsia="標楷體" w:hAnsi="標楷體" w:hint="eastAsia"/>
          <w:kern w:val="0"/>
        </w:rPr>
        <w:t>先修</w:t>
      </w:r>
      <w:r w:rsidRPr="00B73920">
        <w:rPr>
          <w:rFonts w:ascii="標楷體" w:eastAsia="標楷體" w:hAnsi="標楷體" w:hint="eastAsia"/>
          <w:kern w:val="0"/>
        </w:rPr>
        <w:t>課程」應按學習內容，以18小時ㄧ學分之比例，由各院系或開課單位發給非整數﹝如0.2、0.5﹞之「微學分證明」。(格式如附件一)新生入學本校後得申請採抵</w:t>
      </w:r>
      <w:r w:rsidRPr="00B73920">
        <w:rPr>
          <w:rFonts w:ascii="標楷體" w:eastAsia="標楷體" w:hAnsi="標楷體"/>
          <w:kern w:val="0"/>
        </w:rPr>
        <w:t>學分</w:t>
      </w:r>
      <w:r w:rsidRPr="00B73920">
        <w:rPr>
          <w:rFonts w:ascii="標楷體" w:eastAsia="標楷體" w:hAnsi="標楷體" w:hint="eastAsia"/>
          <w:kern w:val="0"/>
        </w:rPr>
        <w:t>，或得與嗣後MOOCs課程、「自主學習」或</w:t>
      </w:r>
      <w:r w:rsidRPr="00B73920">
        <w:rPr>
          <w:rFonts w:ascii="標楷體" w:eastAsia="標楷體" w:hAnsi="標楷體"/>
          <w:kern w:val="0"/>
        </w:rPr>
        <w:t>各系</w:t>
      </w:r>
      <w:r w:rsidRPr="00B73920">
        <w:rPr>
          <w:rFonts w:ascii="標楷體" w:eastAsia="標楷體" w:hAnsi="標楷體" w:hint="eastAsia"/>
          <w:kern w:val="0"/>
        </w:rPr>
        <w:t>認可</w:t>
      </w:r>
      <w:r w:rsidRPr="00B73920">
        <w:rPr>
          <w:rFonts w:ascii="標楷體" w:eastAsia="標楷體" w:hAnsi="標楷體"/>
          <w:kern w:val="0"/>
        </w:rPr>
        <w:t>之校外企業</w:t>
      </w:r>
      <w:r w:rsidRPr="00B73920">
        <w:rPr>
          <w:rFonts w:ascii="標楷體" w:eastAsia="標楷體" w:hAnsi="標楷體" w:hint="eastAsia"/>
          <w:kern w:val="0"/>
        </w:rPr>
        <w:t>研習</w:t>
      </w:r>
      <w:r w:rsidRPr="00B73920">
        <w:rPr>
          <w:rFonts w:ascii="標楷體" w:eastAsia="標楷體" w:hAnsi="標楷體"/>
          <w:kern w:val="0"/>
        </w:rPr>
        <w:t>時數</w:t>
      </w:r>
      <w:r w:rsidRPr="00B73920">
        <w:rPr>
          <w:rFonts w:ascii="標楷體" w:eastAsia="標楷體" w:hAnsi="標楷體" w:hint="eastAsia"/>
          <w:kern w:val="0"/>
        </w:rPr>
        <w:t>等取得之學分累計，由各院系或開課單位各依學習</w:t>
      </w:r>
      <w:r w:rsidRPr="00B73920">
        <w:rPr>
          <w:rFonts w:ascii="標楷體" w:eastAsia="標楷體" w:hAnsi="標楷體"/>
          <w:kern w:val="0"/>
        </w:rPr>
        <w:t>性質審核，採</w:t>
      </w:r>
      <w:r w:rsidRPr="00B73920">
        <w:rPr>
          <w:rFonts w:ascii="標楷體" w:eastAsia="標楷體" w:hAnsi="標楷體" w:hint="eastAsia"/>
          <w:kern w:val="0"/>
        </w:rPr>
        <w:t>抵為畢業學分。</w:t>
      </w:r>
    </w:p>
    <w:p w14:paraId="0145C9E2" w14:textId="77777777" w:rsidR="00417754" w:rsidRPr="00B73920" w:rsidRDefault="00417754" w:rsidP="00417754">
      <w:pPr>
        <w:widowControl/>
        <w:ind w:leftChars="59" w:left="564" w:hangingChars="176" w:hanging="422"/>
        <w:jc w:val="both"/>
        <w:rPr>
          <w:rFonts w:ascii="標楷體" w:eastAsia="標楷體" w:hAnsi="標楷體"/>
        </w:rPr>
      </w:pPr>
      <w:r w:rsidRPr="00B73920">
        <w:rPr>
          <w:rFonts w:ascii="標楷體" w:eastAsia="標楷體" w:hAnsi="標楷體" w:hint="eastAsia"/>
        </w:rPr>
        <w:t xml:space="preserve">   前述「學生自主學習」學分取得規定，另依「學生自主學習實施要點」辦理。</w:t>
      </w:r>
    </w:p>
    <w:p w14:paraId="6D5E8E1C" w14:textId="09EA3075" w:rsidR="00417754" w:rsidRPr="00B73920" w:rsidRDefault="00417754" w:rsidP="00417754">
      <w:pPr>
        <w:widowControl/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kern w:val="0"/>
        </w:rPr>
      </w:pPr>
      <w:r w:rsidRPr="00B73920">
        <w:rPr>
          <w:rFonts w:ascii="標楷體" w:eastAsia="標楷體" w:hAnsi="標楷體" w:hint="eastAsia"/>
          <w:kern w:val="0"/>
        </w:rPr>
        <w:t>「</w:t>
      </w:r>
      <w:r w:rsidR="00384800" w:rsidRPr="00B73920">
        <w:rPr>
          <w:rFonts w:ascii="標楷體" w:eastAsia="標楷體" w:hAnsi="標楷體" w:hint="eastAsia"/>
          <w:kern w:val="0"/>
        </w:rPr>
        <w:t>先修</w:t>
      </w:r>
      <w:r w:rsidR="00384800">
        <w:rPr>
          <w:rFonts w:ascii="標楷體" w:eastAsia="標楷體" w:hAnsi="標楷體" w:hint="eastAsia"/>
          <w:kern w:val="0"/>
        </w:rPr>
        <w:t>課</w:t>
      </w:r>
      <w:r w:rsidRPr="00B73920">
        <w:rPr>
          <w:rFonts w:ascii="標楷體" w:eastAsia="標楷體" w:hAnsi="標楷體" w:hint="eastAsia"/>
          <w:kern w:val="0"/>
        </w:rPr>
        <w:t>程」由各「學院」主導規劃，「</w:t>
      </w:r>
      <w:r w:rsidR="00384800">
        <w:rPr>
          <w:rFonts w:ascii="標楷體" w:eastAsia="標楷體" w:hAnsi="標楷體" w:hint="eastAsia"/>
          <w:kern w:val="0"/>
        </w:rPr>
        <w:t>課</w:t>
      </w:r>
      <w:r w:rsidRPr="00B73920">
        <w:rPr>
          <w:rFonts w:ascii="標楷體" w:eastAsia="標楷體" w:hAnsi="標楷體" w:hint="eastAsia"/>
          <w:kern w:val="0"/>
        </w:rPr>
        <w:t>程規劃書」(格式如附件二)應涵括下列內容：</w:t>
      </w:r>
    </w:p>
    <w:p w14:paraId="5F7EAC0D" w14:textId="77777777" w:rsidR="00417754" w:rsidRPr="00B73920" w:rsidRDefault="00417754" w:rsidP="00417754">
      <w:pPr>
        <w:widowControl/>
        <w:ind w:leftChars="236" w:left="667" w:hangingChars="42" w:hanging="101"/>
        <w:jc w:val="both"/>
        <w:rPr>
          <w:rFonts w:ascii="標楷體" w:eastAsia="標楷體" w:hAnsi="標楷體"/>
        </w:rPr>
      </w:pPr>
      <w:r w:rsidRPr="00B73920">
        <w:rPr>
          <w:rFonts w:ascii="標楷體" w:eastAsia="標楷體" w:hAnsi="標楷體" w:hint="eastAsia"/>
        </w:rPr>
        <w:t>(一</w:t>
      </w:r>
      <w:r w:rsidRPr="00B73920">
        <w:rPr>
          <w:rFonts w:ascii="標楷體" w:eastAsia="標楷體" w:hAnsi="標楷體"/>
        </w:rPr>
        <w:t>)</w:t>
      </w:r>
      <w:r w:rsidRPr="00B73920">
        <w:rPr>
          <w:rFonts w:ascii="標楷體" w:eastAsia="標楷體" w:hAnsi="標楷體" w:hint="eastAsia"/>
        </w:rPr>
        <w:t>彰顯各學院發展特色。</w:t>
      </w:r>
    </w:p>
    <w:p w14:paraId="199B590C" w14:textId="77777777" w:rsidR="00417754" w:rsidRPr="00B73920" w:rsidRDefault="00417754" w:rsidP="00417754">
      <w:pPr>
        <w:widowControl/>
        <w:ind w:leftChars="236" w:left="667" w:hangingChars="42" w:hanging="101"/>
        <w:jc w:val="both"/>
        <w:rPr>
          <w:rFonts w:ascii="標楷體" w:eastAsia="標楷體" w:hAnsi="標楷體"/>
        </w:rPr>
      </w:pPr>
      <w:r w:rsidRPr="00B73920">
        <w:rPr>
          <w:rFonts w:ascii="標楷體" w:eastAsia="標楷體" w:hAnsi="標楷體" w:hint="eastAsia"/>
        </w:rPr>
        <w:t>(二</w:t>
      </w:r>
      <w:r w:rsidRPr="00B73920">
        <w:rPr>
          <w:rFonts w:ascii="標楷體" w:eastAsia="標楷體" w:hAnsi="標楷體"/>
        </w:rPr>
        <w:t>)</w:t>
      </w:r>
      <w:r w:rsidRPr="00B73920">
        <w:rPr>
          <w:rFonts w:ascii="標楷體" w:eastAsia="標楷體" w:hAnsi="標楷體" w:hint="eastAsia"/>
        </w:rPr>
        <w:t>啟發該領域</w:t>
      </w:r>
      <w:r w:rsidRPr="00B73920">
        <w:rPr>
          <w:rFonts w:ascii="標楷體" w:eastAsia="標楷體" w:hAnsi="標楷體"/>
        </w:rPr>
        <w:t>發展</w:t>
      </w:r>
      <w:r w:rsidRPr="00B73920">
        <w:rPr>
          <w:rFonts w:ascii="標楷體" w:eastAsia="標楷體" w:hAnsi="標楷體" w:hint="eastAsia"/>
        </w:rPr>
        <w:t>新</w:t>
      </w:r>
      <w:r w:rsidRPr="00B73920">
        <w:rPr>
          <w:rFonts w:ascii="標楷體" w:eastAsia="標楷體" w:hAnsi="標楷體"/>
        </w:rPr>
        <w:t>趨勢</w:t>
      </w:r>
      <w:r w:rsidRPr="00B73920">
        <w:rPr>
          <w:rFonts w:ascii="標楷體" w:eastAsia="標楷體" w:hAnsi="標楷體" w:hint="eastAsia"/>
        </w:rPr>
        <w:t>。</w:t>
      </w:r>
    </w:p>
    <w:p w14:paraId="77B3F188" w14:textId="77777777" w:rsidR="00417754" w:rsidRPr="00B73920" w:rsidRDefault="00417754" w:rsidP="00417754">
      <w:pPr>
        <w:widowControl/>
        <w:ind w:leftChars="236" w:left="667" w:hangingChars="42" w:hanging="101"/>
        <w:jc w:val="both"/>
        <w:rPr>
          <w:rFonts w:ascii="標楷體" w:eastAsia="標楷體" w:hAnsi="標楷體"/>
        </w:rPr>
      </w:pPr>
      <w:r w:rsidRPr="00B73920">
        <w:rPr>
          <w:rFonts w:ascii="標楷體" w:eastAsia="標楷體" w:hAnsi="標楷體" w:hint="eastAsia"/>
        </w:rPr>
        <w:t>(三</w:t>
      </w:r>
      <w:r w:rsidRPr="00B73920">
        <w:rPr>
          <w:rFonts w:ascii="標楷體" w:eastAsia="標楷體" w:hAnsi="標楷體"/>
        </w:rPr>
        <w:t>)</w:t>
      </w:r>
      <w:r w:rsidRPr="00B73920">
        <w:rPr>
          <w:rFonts w:ascii="標楷體" w:eastAsia="標楷體" w:hAnsi="標楷體" w:hint="eastAsia"/>
        </w:rPr>
        <w:t>至少跨二個以上學系之領域。</w:t>
      </w:r>
    </w:p>
    <w:p w14:paraId="4D45D5E2" w14:textId="77777777" w:rsidR="00417754" w:rsidRPr="00B73920" w:rsidRDefault="00417754" w:rsidP="00417754">
      <w:pPr>
        <w:widowControl/>
        <w:ind w:leftChars="236" w:left="667" w:hangingChars="42" w:hanging="101"/>
        <w:jc w:val="both"/>
        <w:rPr>
          <w:rFonts w:ascii="標楷體" w:eastAsia="標楷體" w:hAnsi="標楷體"/>
        </w:rPr>
      </w:pPr>
      <w:r w:rsidRPr="00B73920">
        <w:rPr>
          <w:rFonts w:ascii="標楷體" w:eastAsia="標楷體" w:hAnsi="標楷體" w:hint="eastAsia"/>
        </w:rPr>
        <w:t>(四</w:t>
      </w:r>
      <w:r w:rsidRPr="00B73920">
        <w:rPr>
          <w:rFonts w:ascii="標楷體" w:eastAsia="標楷體" w:hAnsi="標楷體"/>
        </w:rPr>
        <w:t>)</w:t>
      </w:r>
      <w:r w:rsidRPr="00B73920">
        <w:rPr>
          <w:rFonts w:ascii="標楷體" w:eastAsia="標楷體" w:hAnsi="標楷體" w:hint="eastAsia"/>
        </w:rPr>
        <w:t>由3至5門課程組成。</w:t>
      </w:r>
    </w:p>
    <w:p w14:paraId="0B2B131A" w14:textId="40ED456C" w:rsidR="00417754" w:rsidRPr="00B73920" w:rsidRDefault="00417754" w:rsidP="00417754">
      <w:pPr>
        <w:widowControl/>
        <w:ind w:leftChars="236" w:left="567" w:hanging="1"/>
        <w:jc w:val="both"/>
        <w:rPr>
          <w:rFonts w:ascii="標楷體" w:eastAsia="標楷體" w:hAnsi="標楷體"/>
        </w:rPr>
      </w:pPr>
      <w:r w:rsidRPr="00B73920">
        <w:rPr>
          <w:rFonts w:ascii="標楷體" w:eastAsia="標楷體" w:hAnsi="標楷體" w:hint="eastAsia"/>
        </w:rPr>
        <w:t>各學院至少應規劃一個「</w:t>
      </w:r>
      <w:r w:rsidR="00384800" w:rsidRPr="00B73920">
        <w:rPr>
          <w:rFonts w:ascii="標楷體" w:eastAsia="標楷體" w:hAnsi="標楷體" w:hint="eastAsia"/>
        </w:rPr>
        <w:t>先修</w:t>
      </w:r>
      <w:r w:rsidR="00384800">
        <w:rPr>
          <w:rFonts w:ascii="標楷體" w:eastAsia="標楷體" w:hAnsi="標楷體" w:hint="eastAsia"/>
        </w:rPr>
        <w:t>課</w:t>
      </w:r>
      <w:r w:rsidRPr="00B73920">
        <w:rPr>
          <w:rFonts w:ascii="標楷體" w:eastAsia="標楷體" w:hAnsi="標楷體" w:hint="eastAsia"/>
        </w:rPr>
        <w:t>程」，課程至多以3學分為原則，每一學分相當於18小時授課分量，並得配合相關活動，或以營隊方式進行，其課程規劃及開課申請，應經「課程委員會」討論通過後，至遲於當學期第5週前交教務處備</w:t>
      </w:r>
      <w:r w:rsidRPr="00B73920">
        <w:rPr>
          <w:rFonts w:ascii="標楷體" w:eastAsia="標楷體" w:hAnsi="標楷體"/>
        </w:rPr>
        <w:t>參</w:t>
      </w:r>
      <w:r w:rsidRPr="00B73920">
        <w:rPr>
          <w:rFonts w:ascii="標楷體" w:eastAsia="標楷體" w:hAnsi="標楷體" w:hint="eastAsia"/>
        </w:rPr>
        <w:t>。</w:t>
      </w:r>
    </w:p>
    <w:p w14:paraId="0E887150" w14:textId="38E523BE" w:rsidR="00417754" w:rsidRPr="00B73920" w:rsidRDefault="00417754" w:rsidP="00417754">
      <w:pPr>
        <w:widowControl/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kern w:val="0"/>
        </w:rPr>
      </w:pPr>
      <w:r w:rsidRPr="00B73920">
        <w:rPr>
          <w:rFonts w:ascii="標楷體" w:eastAsia="標楷體" w:hAnsi="標楷體" w:hint="eastAsia"/>
          <w:kern w:val="0"/>
        </w:rPr>
        <w:t>各學院結合相關活動或以營隊方式辦理「</w:t>
      </w:r>
      <w:r w:rsidR="00384800" w:rsidRPr="00B73920">
        <w:rPr>
          <w:rFonts w:ascii="標楷體" w:eastAsia="標楷體" w:hAnsi="標楷體" w:hint="eastAsia"/>
          <w:kern w:val="0"/>
        </w:rPr>
        <w:t>先修</w:t>
      </w:r>
      <w:r w:rsidR="00384800">
        <w:rPr>
          <w:rFonts w:ascii="標楷體" w:eastAsia="標楷體" w:hAnsi="標楷體" w:hint="eastAsia"/>
          <w:kern w:val="0"/>
        </w:rPr>
        <w:t>課</w:t>
      </w:r>
      <w:r w:rsidRPr="00B73920">
        <w:rPr>
          <w:rFonts w:ascii="標楷體" w:eastAsia="標楷體" w:hAnsi="標楷體" w:hint="eastAsia"/>
          <w:kern w:val="0"/>
        </w:rPr>
        <w:t>程」，如需使用校園空間、宿舍者，應洽請總務處、學務處等協助辦理。</w:t>
      </w:r>
    </w:p>
    <w:p w14:paraId="236FCBA0" w14:textId="6342DF6C" w:rsidR="00417754" w:rsidRPr="00B73920" w:rsidRDefault="00417754" w:rsidP="00417754">
      <w:pPr>
        <w:widowControl/>
        <w:ind w:left="567"/>
        <w:jc w:val="both"/>
        <w:rPr>
          <w:rFonts w:ascii="標楷體" w:eastAsia="標楷體" w:hAnsi="標楷體"/>
          <w:kern w:val="0"/>
        </w:rPr>
      </w:pPr>
      <w:r w:rsidRPr="00B73920">
        <w:rPr>
          <w:rFonts w:ascii="標楷體" w:eastAsia="標楷體" w:hAnsi="標楷體" w:hint="eastAsia"/>
          <w:kern w:val="0"/>
        </w:rPr>
        <w:t>教師擔任先修「</w:t>
      </w:r>
      <w:r w:rsidR="00384800">
        <w:rPr>
          <w:rFonts w:ascii="標楷體" w:eastAsia="標楷體" w:hAnsi="標楷體" w:hint="eastAsia"/>
          <w:kern w:val="0"/>
        </w:rPr>
        <w:t>先修課</w:t>
      </w:r>
      <w:r w:rsidRPr="00B73920">
        <w:rPr>
          <w:rFonts w:ascii="標楷體" w:eastAsia="標楷體" w:hAnsi="標楷體" w:hint="eastAsia"/>
          <w:kern w:val="0"/>
        </w:rPr>
        <w:t>程」授課所需鐘點費，由該辦理新生活動經費中支應。</w:t>
      </w:r>
    </w:p>
    <w:p w14:paraId="12E3907F" w14:textId="77777777" w:rsidR="00AE021A" w:rsidRDefault="00417754" w:rsidP="00417754">
      <w:pPr>
        <w:widowControl/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kern w:val="0"/>
        </w:rPr>
      </w:pPr>
      <w:r w:rsidRPr="00417754">
        <w:rPr>
          <w:rFonts w:ascii="標楷體" w:eastAsia="標楷體" w:hAnsi="標楷體" w:hint="eastAsia"/>
          <w:kern w:val="0"/>
        </w:rPr>
        <w:t>本要點經行政會議通過，陳請校長核定後發布施行，修正時亦同。</w:t>
      </w:r>
    </w:p>
    <w:p w14:paraId="3F2B03AC" w14:textId="77777777" w:rsidR="00AE021A" w:rsidRDefault="00AE021A">
      <w:pPr>
        <w:widowControl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br w:type="page"/>
      </w:r>
    </w:p>
    <w:p w14:paraId="7038A56A" w14:textId="77777777" w:rsidR="00AE021A" w:rsidRPr="00083856" w:rsidRDefault="00AE021A" w:rsidP="00AE021A">
      <w:pPr>
        <w:widowControl/>
        <w:jc w:val="both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083856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</w:p>
    <w:p w14:paraId="482EBBBC" w14:textId="77777777" w:rsidR="005C539B" w:rsidRDefault="00AE021A" w:rsidP="00AE021A">
      <w:pPr>
        <w:widowControl/>
        <w:ind w:left="567"/>
        <w:jc w:val="both"/>
      </w:pPr>
      <w:r>
        <w:rPr>
          <w:noProof/>
        </w:rPr>
        <w:drawing>
          <wp:inline distT="0" distB="0" distL="0" distR="0" wp14:anchorId="5B13D6AA" wp14:editId="231F1E90">
            <wp:extent cx="5273675" cy="7461885"/>
            <wp:effectExtent l="0" t="0" r="3175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46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E4E840" w14:textId="77777777" w:rsidR="005C539B" w:rsidRDefault="005C539B">
      <w:pPr>
        <w:widowControl/>
      </w:pPr>
      <w:r>
        <w:br w:type="page"/>
      </w:r>
    </w:p>
    <w:p w14:paraId="3FAEA7A2" w14:textId="77777777" w:rsidR="005C539B" w:rsidRPr="00083856" w:rsidRDefault="005C539B" w:rsidP="005C539B">
      <w:pPr>
        <w:rPr>
          <w:rFonts w:ascii="標楷體" w:eastAsia="標楷體" w:hAnsi="標楷體"/>
          <w:b/>
          <w:bCs/>
          <w:sz w:val="28"/>
          <w:szCs w:val="28"/>
          <w:bdr w:val="single" w:sz="4" w:space="0" w:color="auto"/>
        </w:rPr>
      </w:pPr>
      <w:r w:rsidRPr="00083856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lastRenderedPageBreak/>
        <w:t>附件二</w:t>
      </w:r>
    </w:p>
    <w:p w14:paraId="2A61B729" w14:textId="17821751" w:rsidR="005C539B" w:rsidRPr="00083856" w:rsidRDefault="005C539B" w:rsidP="005C539B">
      <w:pPr>
        <w:jc w:val="center"/>
        <w:rPr>
          <w:rFonts w:ascii="標楷體" w:eastAsia="標楷體" w:hAnsi="標楷體"/>
          <w:sz w:val="36"/>
          <w:szCs w:val="36"/>
        </w:rPr>
      </w:pPr>
      <w:r w:rsidRPr="00083856">
        <w:rPr>
          <w:rFonts w:ascii="標楷體" w:eastAsia="標楷體" w:hAnsi="標楷體" w:hint="eastAsia"/>
          <w:sz w:val="36"/>
          <w:szCs w:val="36"/>
        </w:rPr>
        <w:t>0 0 學院開設「0 0課程」規劃表</w:t>
      </w:r>
    </w:p>
    <w:p w14:paraId="01BC7A69" w14:textId="77777777" w:rsidR="005C539B" w:rsidRPr="00083856" w:rsidRDefault="005C539B" w:rsidP="005C539B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32"/>
        <w:gridCol w:w="4305"/>
        <w:gridCol w:w="1422"/>
        <w:gridCol w:w="1559"/>
      </w:tblGrid>
      <w:tr w:rsidR="005C539B" w:rsidRPr="00083856" w14:paraId="26100EA5" w14:textId="77777777" w:rsidTr="00F96B5F">
        <w:tc>
          <w:tcPr>
            <w:tcW w:w="2632" w:type="dxa"/>
          </w:tcPr>
          <w:p w14:paraId="36B0D1CE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83856">
              <w:rPr>
                <w:rFonts w:ascii="標楷體" w:eastAsia="標楷體" w:hAnsi="標楷體" w:hint="eastAsia"/>
                <w:sz w:val="32"/>
                <w:szCs w:val="32"/>
              </w:rPr>
              <w:t xml:space="preserve">  課程名稱</w:t>
            </w:r>
          </w:p>
        </w:tc>
        <w:tc>
          <w:tcPr>
            <w:tcW w:w="4305" w:type="dxa"/>
          </w:tcPr>
          <w:p w14:paraId="386DA681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83856">
              <w:rPr>
                <w:rFonts w:ascii="標楷體" w:eastAsia="標楷體" w:hAnsi="標楷體" w:hint="eastAsia"/>
                <w:sz w:val="32"/>
                <w:szCs w:val="32"/>
              </w:rPr>
              <w:t xml:space="preserve">        內容摘要</w:t>
            </w:r>
          </w:p>
        </w:tc>
        <w:tc>
          <w:tcPr>
            <w:tcW w:w="1422" w:type="dxa"/>
          </w:tcPr>
          <w:p w14:paraId="61996519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83856">
              <w:rPr>
                <w:rFonts w:ascii="標楷體" w:eastAsia="標楷體" w:hAnsi="標楷體" w:hint="eastAsia"/>
                <w:sz w:val="32"/>
                <w:szCs w:val="32"/>
              </w:rPr>
              <w:t xml:space="preserve">  時數</w:t>
            </w:r>
          </w:p>
        </w:tc>
        <w:tc>
          <w:tcPr>
            <w:tcW w:w="1559" w:type="dxa"/>
          </w:tcPr>
          <w:p w14:paraId="54C85FCD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83856">
              <w:rPr>
                <w:rFonts w:ascii="標楷體" w:eastAsia="標楷體" w:hAnsi="標楷體" w:hint="eastAsia"/>
                <w:sz w:val="32"/>
                <w:szCs w:val="32"/>
              </w:rPr>
              <w:t xml:space="preserve"> 學分數</w:t>
            </w:r>
          </w:p>
        </w:tc>
      </w:tr>
      <w:tr w:rsidR="005C539B" w:rsidRPr="00083856" w14:paraId="0AB92D66" w14:textId="77777777" w:rsidTr="00F96B5F">
        <w:tc>
          <w:tcPr>
            <w:tcW w:w="2632" w:type="dxa"/>
          </w:tcPr>
          <w:p w14:paraId="510E9B3E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5" w:type="dxa"/>
          </w:tcPr>
          <w:p w14:paraId="3866886B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2" w:type="dxa"/>
          </w:tcPr>
          <w:p w14:paraId="508C441E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01E052C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C539B" w:rsidRPr="00083856" w14:paraId="626370FE" w14:textId="77777777" w:rsidTr="00F96B5F">
        <w:tc>
          <w:tcPr>
            <w:tcW w:w="2632" w:type="dxa"/>
          </w:tcPr>
          <w:p w14:paraId="7D0F4F4F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5" w:type="dxa"/>
          </w:tcPr>
          <w:p w14:paraId="4F627ED0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2" w:type="dxa"/>
          </w:tcPr>
          <w:p w14:paraId="10A7C7CF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FA9064D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C539B" w:rsidRPr="00083856" w14:paraId="1F08398C" w14:textId="77777777" w:rsidTr="00F96B5F">
        <w:tc>
          <w:tcPr>
            <w:tcW w:w="2632" w:type="dxa"/>
          </w:tcPr>
          <w:p w14:paraId="1BF2A2E2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5" w:type="dxa"/>
          </w:tcPr>
          <w:p w14:paraId="465F6D13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2" w:type="dxa"/>
          </w:tcPr>
          <w:p w14:paraId="55E85BDA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E188DE4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C539B" w:rsidRPr="00083856" w14:paraId="6C8B2054" w14:textId="77777777" w:rsidTr="00F96B5F">
        <w:tc>
          <w:tcPr>
            <w:tcW w:w="2632" w:type="dxa"/>
          </w:tcPr>
          <w:p w14:paraId="199481E9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5" w:type="dxa"/>
          </w:tcPr>
          <w:p w14:paraId="71487725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2" w:type="dxa"/>
          </w:tcPr>
          <w:p w14:paraId="040FCCCB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302F15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C539B" w:rsidRPr="00083856" w14:paraId="566ED7FE" w14:textId="77777777" w:rsidTr="00F96B5F">
        <w:tc>
          <w:tcPr>
            <w:tcW w:w="2632" w:type="dxa"/>
          </w:tcPr>
          <w:p w14:paraId="30641F57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5" w:type="dxa"/>
          </w:tcPr>
          <w:p w14:paraId="0C132AF2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2" w:type="dxa"/>
          </w:tcPr>
          <w:p w14:paraId="56632D53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5CEB7D3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C539B" w:rsidRPr="00083856" w14:paraId="6C7AD1C5" w14:textId="77777777" w:rsidTr="00F96B5F">
        <w:tc>
          <w:tcPr>
            <w:tcW w:w="2632" w:type="dxa"/>
          </w:tcPr>
          <w:p w14:paraId="756109E8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305" w:type="dxa"/>
          </w:tcPr>
          <w:p w14:paraId="26C5F2EF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22" w:type="dxa"/>
          </w:tcPr>
          <w:p w14:paraId="130572CC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311C9E2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C539B" w:rsidRPr="00083856" w14:paraId="73D76708" w14:textId="77777777" w:rsidTr="00F96B5F">
        <w:tc>
          <w:tcPr>
            <w:tcW w:w="6937" w:type="dxa"/>
            <w:gridSpan w:val="2"/>
          </w:tcPr>
          <w:p w14:paraId="3ECE5745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83856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           合 計</w:t>
            </w:r>
          </w:p>
        </w:tc>
        <w:tc>
          <w:tcPr>
            <w:tcW w:w="1422" w:type="dxa"/>
          </w:tcPr>
          <w:p w14:paraId="0CF6D0B4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3B14CAC" w14:textId="77777777" w:rsidR="005C539B" w:rsidRPr="00083856" w:rsidRDefault="005C539B" w:rsidP="00F96B5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2998842F" w14:textId="77777777" w:rsidR="00E31E6C" w:rsidRPr="00417754" w:rsidRDefault="00E31E6C" w:rsidP="00AE021A">
      <w:pPr>
        <w:widowControl/>
        <w:ind w:left="567"/>
        <w:jc w:val="both"/>
      </w:pPr>
    </w:p>
    <w:sectPr w:rsidR="00E31E6C" w:rsidRPr="00417754" w:rsidSect="0041775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08A23" w14:textId="77777777" w:rsidR="00BA2CA9" w:rsidRDefault="00BA2CA9" w:rsidP="00AE021A">
      <w:r>
        <w:separator/>
      </w:r>
    </w:p>
  </w:endnote>
  <w:endnote w:type="continuationSeparator" w:id="0">
    <w:p w14:paraId="312CA8AC" w14:textId="77777777" w:rsidR="00BA2CA9" w:rsidRDefault="00BA2CA9" w:rsidP="00AE0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531CC" w14:textId="77777777" w:rsidR="00BA2CA9" w:rsidRDefault="00BA2CA9" w:rsidP="00AE021A">
      <w:r>
        <w:separator/>
      </w:r>
    </w:p>
  </w:footnote>
  <w:footnote w:type="continuationSeparator" w:id="0">
    <w:p w14:paraId="2BB91192" w14:textId="77777777" w:rsidR="00BA2CA9" w:rsidRDefault="00BA2CA9" w:rsidP="00AE0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67ED9"/>
    <w:multiLevelType w:val="hybridMultilevel"/>
    <w:tmpl w:val="D19AA052"/>
    <w:lvl w:ilvl="0" w:tplc="EEBAEF9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54"/>
    <w:rsid w:val="002D0B6A"/>
    <w:rsid w:val="00384800"/>
    <w:rsid w:val="00417754"/>
    <w:rsid w:val="005C539B"/>
    <w:rsid w:val="006468FC"/>
    <w:rsid w:val="006D0E3A"/>
    <w:rsid w:val="00AE021A"/>
    <w:rsid w:val="00BA2CA9"/>
    <w:rsid w:val="00C959C7"/>
    <w:rsid w:val="00E31E6C"/>
    <w:rsid w:val="00E8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9959C"/>
  <w15:chartTrackingRefBased/>
  <w15:docId w15:val="{799EB06C-BD6B-4DFD-B6D0-090371F2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List Paragraph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"/>
    <w:basedOn w:val="a"/>
    <w:link w:val="a4"/>
    <w:qFormat/>
    <w:rsid w:val="00417754"/>
    <w:pPr>
      <w:ind w:leftChars="200" w:left="480"/>
    </w:pPr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character" w:customStyle="1" w:styleId="a4">
    <w:name w:val="清單段落 字元"/>
    <w:aliases w:val="卑南壹 字元,標1 字元,List Paragraph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Text 字元,RUS List 字元"/>
    <w:link w:val="a3"/>
    <w:qFormat/>
    <w:locked/>
    <w:rsid w:val="00417754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table" w:styleId="a5">
    <w:name w:val="Table Grid"/>
    <w:basedOn w:val="a1"/>
    <w:uiPriority w:val="39"/>
    <w:qFormat/>
    <w:rsid w:val="0041775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0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E021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E02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E02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142</Words>
  <Characters>816</Characters>
  <Application>Microsoft Office Word</Application>
  <DocSecurity>0</DocSecurity>
  <Lines>6</Lines>
  <Paragraphs>1</Paragraphs>
  <ScaleCrop>false</ScaleCrop>
  <Company>亞洲大學 Asia University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簡汝瑾</cp:lastModifiedBy>
  <cp:revision>3</cp:revision>
  <dcterms:created xsi:type="dcterms:W3CDTF">2023-06-11T00:36:00Z</dcterms:created>
  <dcterms:modified xsi:type="dcterms:W3CDTF">2025-01-21T02:50:00Z</dcterms:modified>
</cp:coreProperties>
</file>