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7EFEE" w14:textId="77777777" w:rsidR="00EC4B61" w:rsidRPr="00BD53CB" w:rsidRDefault="00EC4B61" w:rsidP="00EC4B61">
      <w:pPr>
        <w:ind w:left="810" w:right="-384"/>
        <w:jc w:val="center"/>
        <w:rPr>
          <w:rFonts w:ascii="Calibri" w:eastAsia="標楷體" w:hAnsi="Calibri"/>
          <w:b/>
          <w:sz w:val="28"/>
          <w:szCs w:val="28"/>
        </w:rPr>
      </w:pPr>
      <w:bookmarkStart w:id="0" w:name="_GoBack"/>
      <w:bookmarkEnd w:id="0"/>
      <w:r w:rsidRPr="00BD53CB">
        <w:rPr>
          <w:rFonts w:ascii="Calibri" w:eastAsia="標楷體" w:hAnsi="Calibri"/>
          <w:b/>
          <w:sz w:val="28"/>
          <w:szCs w:val="28"/>
        </w:rPr>
        <w:t>亞洲大學論文指導教授指導研究生實施辦法</w:t>
      </w:r>
    </w:p>
    <w:p w14:paraId="56F7EFEF" w14:textId="77777777" w:rsidR="00EC4B61" w:rsidRPr="005900C3" w:rsidRDefault="00EC4B61" w:rsidP="005900C3">
      <w:pPr>
        <w:snapToGrid w:val="0"/>
        <w:spacing w:line="300" w:lineRule="exact"/>
        <w:ind w:left="810" w:right="180"/>
        <w:jc w:val="right"/>
        <w:rPr>
          <w:rFonts w:ascii="標楷體" w:eastAsia="標楷體" w:hAnsi="標楷體"/>
          <w:sz w:val="20"/>
          <w:szCs w:val="20"/>
        </w:rPr>
      </w:pPr>
      <w:r w:rsidRPr="005900C3">
        <w:rPr>
          <w:rFonts w:ascii="標楷體" w:eastAsia="標楷體" w:hAnsi="標楷體"/>
          <w:sz w:val="20"/>
          <w:szCs w:val="20"/>
        </w:rPr>
        <w:t>106.06.21 105學年度第11次行政會議修正通過</w:t>
      </w:r>
    </w:p>
    <w:p w14:paraId="56F7EFF0" w14:textId="77777777" w:rsidR="00EC4B61" w:rsidRPr="005900C3" w:rsidRDefault="00EC4B61" w:rsidP="005900C3">
      <w:pPr>
        <w:snapToGrid w:val="0"/>
        <w:spacing w:line="300" w:lineRule="exact"/>
        <w:ind w:left="349" w:hanging="443"/>
        <w:jc w:val="right"/>
        <w:rPr>
          <w:rFonts w:ascii="標楷體" w:eastAsia="標楷體" w:hAnsi="標楷體"/>
          <w:sz w:val="20"/>
          <w:szCs w:val="20"/>
        </w:rPr>
      </w:pPr>
      <w:r w:rsidRPr="005900C3">
        <w:rPr>
          <w:rFonts w:ascii="標楷體" w:eastAsia="標楷體" w:hAnsi="標楷體"/>
          <w:sz w:val="20"/>
          <w:szCs w:val="20"/>
        </w:rPr>
        <w:t>106.07.06 亞洲秘字第1060009641號函發布</w:t>
      </w:r>
      <w:r w:rsidRPr="005900C3">
        <w:rPr>
          <w:rFonts w:ascii="標楷體" w:eastAsia="標楷體" w:hAnsi="標楷體"/>
          <w:sz w:val="20"/>
          <w:szCs w:val="20"/>
        </w:rPr>
        <w:br/>
        <w:t>111.04.06 110學年度第7次行政會議通過修正第2、8</w:t>
      </w:r>
      <w:proofErr w:type="gramStart"/>
      <w:r w:rsidRPr="005900C3">
        <w:rPr>
          <w:rFonts w:ascii="標楷體" w:eastAsia="標楷體" w:hAnsi="標楷體"/>
          <w:sz w:val="20"/>
          <w:szCs w:val="20"/>
        </w:rPr>
        <w:t>條</w:t>
      </w:r>
      <w:proofErr w:type="gramEnd"/>
      <w:r w:rsidRPr="005900C3">
        <w:rPr>
          <w:rFonts w:ascii="標楷體" w:eastAsia="標楷體" w:hAnsi="標楷體"/>
          <w:sz w:val="20"/>
          <w:szCs w:val="20"/>
        </w:rPr>
        <w:t>條文</w:t>
      </w:r>
    </w:p>
    <w:p w14:paraId="56F7EFF1" w14:textId="77777777" w:rsidR="00EC4B61" w:rsidRPr="005900C3" w:rsidRDefault="00EC4B61" w:rsidP="005900C3">
      <w:pPr>
        <w:snapToGrid w:val="0"/>
        <w:spacing w:line="300" w:lineRule="exact"/>
        <w:ind w:left="398" w:hanging="492"/>
        <w:jc w:val="right"/>
        <w:rPr>
          <w:rFonts w:ascii="標楷體" w:eastAsia="標楷體" w:hAnsi="標楷體"/>
          <w:sz w:val="20"/>
          <w:szCs w:val="20"/>
        </w:rPr>
      </w:pPr>
      <w:r w:rsidRPr="005900C3">
        <w:rPr>
          <w:rFonts w:ascii="標楷體" w:eastAsia="標楷體" w:hAnsi="標楷體"/>
          <w:sz w:val="20"/>
          <w:szCs w:val="20"/>
        </w:rPr>
        <w:t>111.04.22 亞洲秘字第1110005309號函發布</w:t>
      </w:r>
    </w:p>
    <w:p w14:paraId="56F7EFF2" w14:textId="77777777" w:rsidR="00EC4B61" w:rsidRPr="005900C3" w:rsidRDefault="00EC4B61" w:rsidP="005900C3">
      <w:pPr>
        <w:snapToGrid w:val="0"/>
        <w:spacing w:line="300" w:lineRule="exact"/>
        <w:ind w:left="810"/>
        <w:jc w:val="right"/>
        <w:rPr>
          <w:rFonts w:ascii="標楷體" w:eastAsia="標楷體" w:hAnsi="標楷體"/>
          <w:sz w:val="20"/>
          <w:szCs w:val="20"/>
        </w:rPr>
      </w:pPr>
      <w:r w:rsidRPr="005900C3">
        <w:rPr>
          <w:rFonts w:ascii="標楷體" w:eastAsia="標楷體" w:hAnsi="標楷體"/>
          <w:sz w:val="20"/>
          <w:szCs w:val="20"/>
        </w:rPr>
        <w:t>112.02.22 111學年度第6次行政會議通過修訂第3、4、5、7</w:t>
      </w:r>
      <w:proofErr w:type="gramStart"/>
      <w:r w:rsidRPr="005900C3">
        <w:rPr>
          <w:rFonts w:ascii="標楷體" w:eastAsia="標楷體" w:hAnsi="標楷體"/>
          <w:sz w:val="20"/>
          <w:szCs w:val="20"/>
        </w:rPr>
        <w:t>條</w:t>
      </w:r>
      <w:proofErr w:type="gramEnd"/>
      <w:r w:rsidRPr="005900C3">
        <w:rPr>
          <w:rFonts w:ascii="標楷體" w:eastAsia="標楷體" w:hAnsi="標楷體"/>
          <w:sz w:val="20"/>
          <w:szCs w:val="20"/>
        </w:rPr>
        <w:t>條文</w:t>
      </w:r>
    </w:p>
    <w:p w14:paraId="56F7EFF3" w14:textId="77777777" w:rsidR="00EC4B61" w:rsidRPr="005900C3" w:rsidRDefault="00EC4B61" w:rsidP="005900C3">
      <w:pPr>
        <w:snapToGrid w:val="0"/>
        <w:spacing w:line="300" w:lineRule="exact"/>
        <w:ind w:left="810"/>
        <w:jc w:val="right"/>
        <w:rPr>
          <w:rFonts w:ascii="標楷體" w:eastAsia="標楷體" w:hAnsi="標楷體"/>
          <w:sz w:val="20"/>
          <w:szCs w:val="20"/>
        </w:rPr>
      </w:pPr>
      <w:r w:rsidRPr="005900C3">
        <w:rPr>
          <w:rFonts w:ascii="標楷體" w:eastAsia="標楷體" w:hAnsi="標楷體"/>
          <w:sz w:val="20"/>
          <w:szCs w:val="20"/>
        </w:rPr>
        <w:t>112.03.07 亞洲秘字第1120002970號函發布</w:t>
      </w:r>
    </w:p>
    <w:p w14:paraId="56F7EFF4" w14:textId="77777777" w:rsidR="00EC4B61" w:rsidRPr="005900C3" w:rsidRDefault="00EC4B61" w:rsidP="005900C3">
      <w:pPr>
        <w:snapToGrid w:val="0"/>
        <w:spacing w:line="300" w:lineRule="exact"/>
        <w:ind w:left="810"/>
        <w:jc w:val="right"/>
        <w:rPr>
          <w:rFonts w:ascii="標楷體" w:eastAsia="標楷體" w:hAnsi="標楷體"/>
          <w:sz w:val="20"/>
          <w:szCs w:val="20"/>
        </w:rPr>
      </w:pPr>
      <w:r w:rsidRPr="005900C3">
        <w:rPr>
          <w:rFonts w:ascii="標楷體" w:eastAsia="標楷體" w:hAnsi="標楷體" w:hint="eastAsia"/>
          <w:sz w:val="20"/>
          <w:szCs w:val="20"/>
        </w:rPr>
        <w:t>113.05.15 112學年度第9次行政會議通過修正第4、5</w:t>
      </w:r>
      <w:proofErr w:type="gramStart"/>
      <w:r w:rsidRPr="005900C3">
        <w:rPr>
          <w:rFonts w:ascii="標楷體" w:eastAsia="標楷體" w:hAnsi="標楷體" w:hint="eastAsia"/>
          <w:sz w:val="20"/>
          <w:szCs w:val="20"/>
        </w:rPr>
        <w:t>條</w:t>
      </w:r>
      <w:proofErr w:type="gramEnd"/>
      <w:r w:rsidRPr="005900C3">
        <w:rPr>
          <w:rFonts w:ascii="標楷體" w:eastAsia="標楷體" w:hAnsi="標楷體" w:hint="eastAsia"/>
          <w:sz w:val="20"/>
          <w:szCs w:val="20"/>
        </w:rPr>
        <w:t>條文</w:t>
      </w:r>
    </w:p>
    <w:p w14:paraId="56F7EFF5" w14:textId="77777777" w:rsidR="005900C3" w:rsidRPr="005900C3" w:rsidRDefault="005900C3" w:rsidP="005900C3">
      <w:pPr>
        <w:snapToGrid w:val="0"/>
        <w:spacing w:line="300" w:lineRule="exact"/>
        <w:ind w:left="810"/>
        <w:jc w:val="right"/>
        <w:rPr>
          <w:rFonts w:ascii="標楷體" w:eastAsia="標楷體" w:hAnsi="標楷體"/>
          <w:sz w:val="20"/>
          <w:szCs w:val="20"/>
        </w:rPr>
      </w:pPr>
      <w:r w:rsidRPr="005900C3">
        <w:rPr>
          <w:rFonts w:ascii="標楷體" w:eastAsia="標楷體" w:hAnsi="標楷體" w:hint="eastAsia"/>
          <w:sz w:val="20"/>
          <w:szCs w:val="20"/>
        </w:rPr>
        <w:t>113.05.27 亞洲秘字第1130008400號函發布</w:t>
      </w:r>
    </w:p>
    <w:tbl>
      <w:tblPr>
        <w:tblW w:w="9796" w:type="dxa"/>
        <w:tblInd w:w="-4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"/>
        <w:gridCol w:w="8716"/>
      </w:tblGrid>
      <w:tr w:rsidR="00EC4B61" w14:paraId="56F7EFF8" w14:textId="77777777" w:rsidTr="00262307">
        <w:trPr>
          <w:trHeight w:val="660"/>
        </w:trPr>
        <w:tc>
          <w:tcPr>
            <w:tcW w:w="1080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EFF6" w14:textId="77777777" w:rsidR="00EC4B61" w:rsidRDefault="00EC4B61" w:rsidP="00262307">
            <w:pPr>
              <w:widowControl/>
              <w:jc w:val="both"/>
            </w:pPr>
            <w:r>
              <w:rPr>
                <w:rFonts w:eastAsia="標楷體"/>
                <w:kern w:val="0"/>
              </w:rPr>
              <w:t>第一條</w:t>
            </w:r>
          </w:p>
        </w:tc>
        <w:tc>
          <w:tcPr>
            <w:tcW w:w="871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EFF7" w14:textId="77777777" w:rsidR="00EC4B61" w:rsidRDefault="00EC4B61" w:rsidP="00262307">
            <w:pPr>
              <w:widowControl/>
              <w:jc w:val="both"/>
            </w:pPr>
            <w:r>
              <w:rPr>
                <w:rFonts w:ascii="標楷體" w:eastAsia="標楷體" w:hAnsi="標楷體"/>
              </w:rPr>
              <w:t>本校為提升研究生學位論文品質，並規範論文指導教授與研究生之互動關係，特訂定「論文指導教授指導研究生實施辦法（下稱本辦法）。</w:t>
            </w:r>
          </w:p>
        </w:tc>
      </w:tr>
      <w:tr w:rsidR="00EC4B61" w14:paraId="56F7EFFD" w14:textId="77777777" w:rsidTr="00262307">
        <w:trPr>
          <w:trHeight w:val="660"/>
        </w:trPr>
        <w:tc>
          <w:tcPr>
            <w:tcW w:w="1080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EFF9" w14:textId="77777777" w:rsidR="00EC4B61" w:rsidRDefault="00EC4B61" w:rsidP="00262307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第二條</w:t>
            </w:r>
          </w:p>
        </w:tc>
        <w:tc>
          <w:tcPr>
            <w:tcW w:w="871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EFFA" w14:textId="77777777" w:rsidR="00EC4B61" w:rsidRDefault="00EC4B61" w:rsidP="00262307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本校「助理教授」(含)以上之現職、專任教師，始得擔任研究生學位論文「指導教授」；另基於論文研究需要，經系、所或學程主管同意，亦得商請本校或校外教師、專家學者「共同指導」。</w:t>
            </w:r>
          </w:p>
          <w:p w14:paraId="56F7EFFB" w14:textId="77777777" w:rsidR="00EC4B61" w:rsidRDefault="00EC4B61" w:rsidP="00262307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擔任碩士及博士學位研究生指導教授資格，應依本校「研究生學位考試辦法」第五及八條之資格規定</w:t>
            </w:r>
            <w:proofErr w:type="gramStart"/>
            <w:r>
              <w:rPr>
                <w:rFonts w:ascii="標楷體" w:eastAsia="標楷體" w:hAnsi="標楷體"/>
              </w:rPr>
              <w:t>遴</w:t>
            </w:r>
            <w:proofErr w:type="gramEnd"/>
            <w:r>
              <w:rPr>
                <w:rFonts w:ascii="標楷體" w:eastAsia="標楷體" w:hAnsi="標楷體"/>
              </w:rPr>
              <w:t>聘。</w:t>
            </w:r>
          </w:p>
          <w:p w14:paraId="56F7EFFC" w14:textId="77777777" w:rsidR="00EC4B61" w:rsidRDefault="00EC4B61" w:rsidP="00262307">
            <w:pPr>
              <w:widowControl/>
              <w:jc w:val="both"/>
            </w:pPr>
            <w:r>
              <w:rPr>
                <w:rFonts w:ascii="標楷體" w:eastAsia="標楷體" w:hAnsi="標楷體"/>
              </w:rPr>
              <w:t>每位研究生至多由兩名教師共同指導為原則。論文指導教授不得與研究生有配偶或三親等內之血親、姻親關係者。</w:t>
            </w:r>
          </w:p>
        </w:tc>
      </w:tr>
      <w:tr w:rsidR="00EC4B61" w14:paraId="56F7F004" w14:textId="77777777" w:rsidTr="00262307">
        <w:trPr>
          <w:trHeight w:val="660"/>
        </w:trPr>
        <w:tc>
          <w:tcPr>
            <w:tcW w:w="1080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EFFE" w14:textId="77777777" w:rsidR="00EC4B61" w:rsidRDefault="00EC4B61" w:rsidP="00262307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第三條</w:t>
            </w:r>
          </w:p>
        </w:tc>
        <w:tc>
          <w:tcPr>
            <w:tcW w:w="871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EFFF" w14:textId="77777777" w:rsidR="00EC4B61" w:rsidRDefault="00EC4B61" w:rsidP="0026230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本辦法所稱之「互動關係」，係指下列之作業措施：</w:t>
            </w:r>
          </w:p>
          <w:p w14:paraId="56F7F000" w14:textId="77777777" w:rsidR="00EC4B61" w:rsidRDefault="00EC4B61" w:rsidP="00262307">
            <w:pPr>
              <w:snapToGrid w:val="0"/>
              <w:ind w:left="7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一、研究生選定學位論文指導教授。</w:t>
            </w:r>
          </w:p>
          <w:p w14:paraId="56F7F001" w14:textId="77777777" w:rsidR="00EC4B61" w:rsidRDefault="00EC4B61" w:rsidP="00262307">
            <w:pPr>
              <w:snapToGrid w:val="0"/>
              <w:ind w:left="7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二、研究生申請更換指導教授。</w:t>
            </w:r>
          </w:p>
          <w:p w14:paraId="56F7F002" w14:textId="77777777" w:rsidR="00EC4B61" w:rsidRDefault="00EC4B61" w:rsidP="00262307">
            <w:pPr>
              <w:snapToGrid w:val="0"/>
              <w:ind w:left="7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三、指導教授離、退後之身分轉換。</w:t>
            </w:r>
          </w:p>
          <w:p w14:paraId="56F7F003" w14:textId="77777777" w:rsidR="00EC4B61" w:rsidRDefault="00EC4B61" w:rsidP="00262307">
            <w:pPr>
              <w:snapToGrid w:val="0"/>
              <w:ind w:left="7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四、研究生變更指導教授未達共識或爭議。</w:t>
            </w:r>
          </w:p>
        </w:tc>
      </w:tr>
      <w:tr w:rsidR="00EC4B61" w14:paraId="56F7F008" w14:textId="77777777" w:rsidTr="00262307">
        <w:trPr>
          <w:trHeight w:val="660"/>
        </w:trPr>
        <w:tc>
          <w:tcPr>
            <w:tcW w:w="1080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05" w14:textId="77777777" w:rsidR="00EC4B61" w:rsidRDefault="00EC4B61" w:rsidP="00262307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第四條</w:t>
            </w:r>
          </w:p>
        </w:tc>
        <w:tc>
          <w:tcPr>
            <w:tcW w:w="871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06" w14:textId="77777777" w:rsidR="00EC4B61" w:rsidRPr="005900C3" w:rsidRDefault="00EC4B61" w:rsidP="00262307">
            <w:pPr>
              <w:widowControl/>
              <w:jc w:val="both"/>
            </w:pPr>
            <w:r w:rsidRPr="005900C3">
              <w:rPr>
                <w:rFonts w:ascii="標楷體" w:eastAsia="標楷體" w:hAnsi="標楷體"/>
              </w:rPr>
              <w:t>研究生選定及申請學位論文指導教授</w:t>
            </w:r>
          </w:p>
          <w:p w14:paraId="56F7F007" w14:textId="77777777" w:rsidR="00EC4B61" w:rsidRPr="005900C3" w:rsidRDefault="00EC4B61" w:rsidP="00262307">
            <w:pPr>
              <w:widowControl/>
              <w:jc w:val="both"/>
            </w:pPr>
            <w:r w:rsidRPr="005900C3">
              <w:rPr>
                <w:rFonts w:ascii="標楷體" w:eastAsia="標楷體" w:hAnsi="標楷體"/>
              </w:rPr>
              <w:t>研究生應於入學第一學期</w:t>
            </w:r>
            <w:proofErr w:type="gramStart"/>
            <w:r w:rsidRPr="005900C3">
              <w:rPr>
                <w:rFonts w:ascii="標楷體" w:eastAsia="標楷體" w:hAnsi="標楷體"/>
              </w:rPr>
              <w:t>或依系</w:t>
            </w:r>
            <w:proofErr w:type="gramEnd"/>
            <w:r w:rsidRPr="005900C3">
              <w:rPr>
                <w:rFonts w:eastAsia="標楷體"/>
              </w:rPr>
              <w:t>、</w:t>
            </w:r>
            <w:r w:rsidRPr="005900C3">
              <w:rPr>
                <w:rFonts w:ascii="標楷體" w:eastAsia="標楷體" w:hAnsi="標楷體"/>
              </w:rPr>
              <w:t>所</w:t>
            </w:r>
            <w:r w:rsidRPr="005900C3">
              <w:rPr>
                <w:rFonts w:eastAsia="標楷體"/>
              </w:rPr>
              <w:t>、</w:t>
            </w:r>
            <w:proofErr w:type="gramStart"/>
            <w:r w:rsidRPr="005900C3">
              <w:rPr>
                <w:rFonts w:ascii="標楷體" w:eastAsia="標楷體" w:hAnsi="標楷體"/>
              </w:rPr>
              <w:t>學程所</w:t>
            </w:r>
            <w:proofErr w:type="gramEnd"/>
            <w:r w:rsidRPr="005900C3">
              <w:rPr>
                <w:rFonts w:ascii="標楷體" w:eastAsia="標楷體" w:hAnsi="標楷體"/>
              </w:rPr>
              <w:t>訂之期限內，洽定學位論文指導教授，並經「學生資訊系統-各項申請-研究生申請／變更指導教授」申請指導教授，於簽核完成後，由系</w:t>
            </w:r>
            <w:r w:rsidRPr="005900C3">
              <w:rPr>
                <w:rFonts w:eastAsia="標楷體"/>
              </w:rPr>
              <w:t>、</w:t>
            </w:r>
            <w:r w:rsidRPr="005900C3">
              <w:rPr>
                <w:rFonts w:ascii="標楷體" w:eastAsia="標楷體" w:hAnsi="標楷體"/>
              </w:rPr>
              <w:t>所、學程辦公室登入「論文資料及成績維護系統」。申請指導教授至遲應於學位考試之前一個學期提出。</w:t>
            </w:r>
          </w:p>
        </w:tc>
      </w:tr>
      <w:tr w:rsidR="00EC4B61" w14:paraId="56F7F011" w14:textId="77777777" w:rsidTr="00262307">
        <w:trPr>
          <w:trHeight w:val="660"/>
        </w:trPr>
        <w:tc>
          <w:tcPr>
            <w:tcW w:w="1080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09" w14:textId="77777777" w:rsidR="00EC4B61" w:rsidRDefault="00EC4B61" w:rsidP="00262307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第五條</w:t>
            </w:r>
          </w:p>
        </w:tc>
        <w:tc>
          <w:tcPr>
            <w:tcW w:w="871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0A" w14:textId="77777777" w:rsidR="00EC4B61" w:rsidRPr="005900C3" w:rsidRDefault="00EC4B61" w:rsidP="00262307">
            <w:r w:rsidRPr="005900C3">
              <w:rPr>
                <w:rFonts w:ascii="標楷體" w:eastAsia="標楷體" w:hAnsi="標楷體"/>
              </w:rPr>
              <w:t>研究生申請更換指導教授</w:t>
            </w:r>
          </w:p>
          <w:p w14:paraId="56F7F00B" w14:textId="77777777" w:rsidR="00EC4B61" w:rsidRPr="005900C3" w:rsidRDefault="00EC4B61" w:rsidP="00262307">
            <w:r w:rsidRPr="005900C3">
              <w:rPr>
                <w:rFonts w:ascii="標楷體" w:eastAsia="標楷體" w:hAnsi="標楷體"/>
              </w:rPr>
              <w:t>研究生在學</w:t>
            </w:r>
            <w:proofErr w:type="gramStart"/>
            <w:r w:rsidRPr="005900C3">
              <w:rPr>
                <w:rFonts w:ascii="標楷體" w:eastAsia="標楷體" w:hAnsi="標楷體"/>
              </w:rPr>
              <w:t>期間，</w:t>
            </w:r>
            <w:proofErr w:type="gramEnd"/>
            <w:r w:rsidRPr="005900C3">
              <w:rPr>
                <w:rFonts w:ascii="標楷體" w:eastAsia="標楷體" w:hAnsi="標楷體"/>
              </w:rPr>
              <w:t>變更指導教授以一次為原則，且至遲應於學位考試之前一個學期提出。</w:t>
            </w:r>
          </w:p>
          <w:p w14:paraId="56F7F00C" w14:textId="77777777" w:rsidR="00EC4B61" w:rsidRPr="005900C3" w:rsidRDefault="00EC4B61" w:rsidP="00262307">
            <w:pPr>
              <w:rPr>
                <w:rFonts w:ascii="標楷體" w:eastAsia="標楷體" w:hAnsi="標楷體"/>
              </w:rPr>
            </w:pPr>
            <w:r w:rsidRPr="005900C3">
              <w:rPr>
                <w:rFonts w:ascii="標楷體" w:eastAsia="標楷體" w:hAnsi="標楷體"/>
              </w:rPr>
              <w:t>研究生欲變更指導教授，應經由「學生資訊系統-各項申請-研究生申請／變更指導教授」同時提供書面文件向所屬系、所、學程提出申請；如有爭議，</w:t>
            </w:r>
            <w:proofErr w:type="gramStart"/>
            <w:r w:rsidRPr="005900C3">
              <w:rPr>
                <w:rFonts w:ascii="標楷體" w:eastAsia="標楷體" w:hAnsi="標楷體"/>
              </w:rPr>
              <w:t>應請系</w:t>
            </w:r>
            <w:proofErr w:type="gramEnd"/>
            <w:r w:rsidRPr="005900C3">
              <w:rPr>
                <w:rFonts w:ascii="標楷體" w:eastAsia="標楷體" w:hAnsi="標楷體"/>
              </w:rPr>
              <w:t>、所、學程主管召開相關協調會議作出決策，決策結果無須經原指導教授同意。前項書面文件由各系、所、學程自訂，內容</w:t>
            </w:r>
            <w:r w:rsidRPr="005900C3">
              <w:rPr>
                <w:rFonts w:ascii="標楷體" w:eastAsia="標楷體" w:hAnsi="標楷體" w:hint="eastAsia"/>
              </w:rPr>
              <w:t>應</w:t>
            </w:r>
            <w:r w:rsidRPr="005900C3">
              <w:rPr>
                <w:rFonts w:ascii="標楷體" w:eastAsia="標楷體" w:hAnsi="標楷體"/>
              </w:rPr>
              <w:t>規範下列事項：</w:t>
            </w:r>
          </w:p>
          <w:p w14:paraId="56F7F00D" w14:textId="77777777" w:rsidR="00EC4B61" w:rsidRPr="005900C3" w:rsidRDefault="00EC4B61" w:rsidP="00EC4B61">
            <w:pPr>
              <w:pStyle w:val="a3"/>
              <w:numPr>
                <w:ilvl w:val="0"/>
                <w:numId w:val="2"/>
              </w:numPr>
              <w:suppressAutoHyphens/>
              <w:autoSpaceDN w:val="0"/>
              <w:ind w:leftChars="0" w:left="748" w:hanging="748"/>
              <w:textAlignment w:val="baseline"/>
              <w:rPr>
                <w:sz w:val="24"/>
              </w:rPr>
            </w:pPr>
            <w:proofErr w:type="spellStart"/>
            <w:r w:rsidRPr="005900C3">
              <w:rPr>
                <w:rFonts w:ascii="標楷體" w:eastAsia="標楷體" w:hAnsi="標楷體"/>
                <w:sz w:val="24"/>
              </w:rPr>
              <w:t>研究生「在未得原指導教授之書面同意時，不以與原指導教授指導之研究計畫成果當作學位論文主體」之聲明</w:t>
            </w:r>
            <w:proofErr w:type="spellEnd"/>
            <w:r w:rsidRPr="005900C3">
              <w:rPr>
                <w:rFonts w:ascii="標楷體" w:eastAsia="標楷體" w:hAnsi="標楷體"/>
                <w:sz w:val="24"/>
              </w:rPr>
              <w:t>。</w:t>
            </w:r>
          </w:p>
          <w:p w14:paraId="56F7F00E" w14:textId="77777777" w:rsidR="00EC4B61" w:rsidRPr="005900C3" w:rsidRDefault="00EC4B61" w:rsidP="00EC4B61">
            <w:pPr>
              <w:pStyle w:val="a3"/>
              <w:numPr>
                <w:ilvl w:val="0"/>
                <w:numId w:val="2"/>
              </w:numPr>
              <w:suppressAutoHyphens/>
              <w:autoSpaceDN w:val="0"/>
              <w:ind w:leftChars="0" w:left="748" w:hanging="748"/>
              <w:textAlignment w:val="baseline"/>
              <w:rPr>
                <w:rFonts w:ascii="標楷體" w:eastAsia="標楷體" w:hAnsi="標楷體"/>
                <w:sz w:val="24"/>
              </w:rPr>
            </w:pPr>
            <w:proofErr w:type="spellStart"/>
            <w:r w:rsidRPr="005900C3">
              <w:rPr>
                <w:rFonts w:ascii="標楷體" w:eastAsia="標楷體" w:hAnsi="標楷體"/>
                <w:sz w:val="24"/>
              </w:rPr>
              <w:t>於原指導教授同意下，簽署「雙方共同發表原研究計畫成果」或「原計畫成果發表權為其中一人所有」之協議</w:t>
            </w:r>
            <w:proofErr w:type="spellEnd"/>
            <w:r w:rsidRPr="005900C3">
              <w:rPr>
                <w:rFonts w:ascii="標楷體" w:eastAsia="標楷體" w:hAnsi="標楷體"/>
                <w:sz w:val="24"/>
              </w:rPr>
              <w:t>。</w:t>
            </w:r>
          </w:p>
          <w:p w14:paraId="56F7F00F" w14:textId="77777777" w:rsidR="00EC4B61" w:rsidRPr="005900C3" w:rsidRDefault="00EC4B61" w:rsidP="00EC4B61">
            <w:pPr>
              <w:pStyle w:val="a3"/>
              <w:numPr>
                <w:ilvl w:val="0"/>
                <w:numId w:val="2"/>
              </w:numPr>
              <w:suppressAutoHyphens/>
              <w:autoSpaceDN w:val="0"/>
              <w:ind w:leftChars="0" w:left="748" w:hanging="748"/>
              <w:textAlignment w:val="baseline"/>
              <w:rPr>
                <w:rFonts w:ascii="標楷體" w:eastAsia="標楷體" w:hAnsi="標楷體"/>
                <w:sz w:val="24"/>
              </w:rPr>
            </w:pPr>
            <w:proofErr w:type="spellStart"/>
            <w:r w:rsidRPr="005900C3">
              <w:rPr>
                <w:rFonts w:ascii="標楷體" w:eastAsia="標楷體" w:hAnsi="標楷體"/>
                <w:sz w:val="24"/>
              </w:rPr>
              <w:t>新的指導教授同意指導之簽名</w:t>
            </w:r>
            <w:proofErr w:type="spellEnd"/>
            <w:r w:rsidRPr="005900C3">
              <w:rPr>
                <w:rFonts w:ascii="標楷體" w:eastAsia="標楷體" w:hAnsi="標楷體"/>
                <w:sz w:val="24"/>
              </w:rPr>
              <w:t>。</w:t>
            </w:r>
          </w:p>
          <w:p w14:paraId="56F7F010" w14:textId="77777777" w:rsidR="00EC4B61" w:rsidRPr="005900C3" w:rsidRDefault="00EC4B61" w:rsidP="00262307">
            <w:pPr>
              <w:rPr>
                <w:rFonts w:ascii="標楷體" w:eastAsia="標楷體" w:hAnsi="標楷體"/>
              </w:rPr>
            </w:pPr>
            <w:r w:rsidRPr="005900C3">
              <w:rPr>
                <w:rFonts w:ascii="標楷體" w:eastAsia="標楷體" w:hAnsi="標楷體"/>
              </w:rPr>
              <w:lastRenderedPageBreak/>
              <w:t>前項書面文件，經系、所、學程主管核備後，</w:t>
            </w:r>
            <w:proofErr w:type="gramStart"/>
            <w:r w:rsidRPr="005900C3">
              <w:rPr>
                <w:rFonts w:ascii="標楷體" w:eastAsia="標楷體" w:hAnsi="標楷體"/>
              </w:rPr>
              <w:t>正本留系</w:t>
            </w:r>
            <w:proofErr w:type="gramEnd"/>
            <w:r w:rsidRPr="005900C3">
              <w:rPr>
                <w:rFonts w:ascii="標楷體" w:eastAsia="標楷體" w:hAnsi="標楷體"/>
              </w:rPr>
              <w:t>、所、學程辦公室，影本三份給原指導教授、新任指導教授及研究生自行保留。研究生如有兩位以上指導教授，</w:t>
            </w:r>
            <w:proofErr w:type="gramStart"/>
            <w:r w:rsidRPr="005900C3">
              <w:rPr>
                <w:rFonts w:ascii="標楷體" w:eastAsia="標楷體" w:hAnsi="標楷體"/>
              </w:rPr>
              <w:t>僅欲中止</w:t>
            </w:r>
            <w:proofErr w:type="gramEnd"/>
            <w:r w:rsidRPr="005900C3">
              <w:rPr>
                <w:rFonts w:ascii="標楷體" w:eastAsia="標楷體" w:hAnsi="標楷體"/>
              </w:rPr>
              <w:t>取其中一位教授之指導關係時，不適用第一項第三款之規定。</w:t>
            </w:r>
          </w:p>
        </w:tc>
      </w:tr>
      <w:tr w:rsidR="00EC4B61" w14:paraId="56F7F016" w14:textId="77777777" w:rsidTr="00262307">
        <w:trPr>
          <w:trHeight w:val="660"/>
        </w:trPr>
        <w:tc>
          <w:tcPr>
            <w:tcW w:w="1080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12" w14:textId="77777777" w:rsidR="00EC4B61" w:rsidRDefault="00EC4B61" w:rsidP="00262307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lastRenderedPageBreak/>
              <w:t>第六條</w:t>
            </w:r>
          </w:p>
        </w:tc>
        <w:tc>
          <w:tcPr>
            <w:tcW w:w="871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13" w14:textId="77777777" w:rsidR="00EC4B61" w:rsidRDefault="00EC4B61" w:rsidP="0026230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指導教授離、退後之身分轉換</w:t>
            </w:r>
          </w:p>
          <w:p w14:paraId="56F7F014" w14:textId="77777777" w:rsidR="00EC4B61" w:rsidRDefault="00EC4B61" w:rsidP="0026230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專任教師離職、退休時，其指導之研究生尚未畢業者，系、所、學程主管應另指定本系專任助理教授以上教師擔任該生之學位論文「指導教授」；原指導教師得繼續指導該研究生至畢業止，惟應於離、退生效日起，改列為「共同指導教師」。</w:t>
            </w:r>
          </w:p>
          <w:p w14:paraId="56F7F015" w14:textId="77777777" w:rsidR="00EC4B61" w:rsidRDefault="00EC4B61" w:rsidP="0026230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、所、學程主管應於研究生無法覓得指導教授、指導教授因故（含退休、離職、亡故等因素）無法繼續指導，或指導教授主動提出中止指導關係時，另為協調具指導資格教師，續任指導教師或改由本人擔任該生之指導教授。</w:t>
            </w:r>
          </w:p>
        </w:tc>
      </w:tr>
      <w:tr w:rsidR="00EC4B61" w14:paraId="56F7F01B" w14:textId="77777777" w:rsidTr="00262307">
        <w:trPr>
          <w:trHeight w:val="660"/>
        </w:trPr>
        <w:tc>
          <w:tcPr>
            <w:tcW w:w="1080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17" w14:textId="77777777" w:rsidR="00EC4B61" w:rsidRDefault="00EC4B61" w:rsidP="00262307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第七條</w:t>
            </w:r>
          </w:p>
        </w:tc>
        <w:tc>
          <w:tcPr>
            <w:tcW w:w="871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18" w14:textId="77777777" w:rsidR="00EC4B61" w:rsidRDefault="00EC4B61" w:rsidP="00262307">
            <w:pPr>
              <w:widowControl/>
              <w:ind w:left="-2"/>
              <w:rPr>
                <w:rFonts w:eastAsia="標楷體"/>
              </w:rPr>
            </w:pPr>
            <w:r>
              <w:rPr>
                <w:rFonts w:eastAsia="標楷體"/>
              </w:rPr>
              <w:t>研究生變更指導教授未達共識或爭議</w:t>
            </w:r>
          </w:p>
          <w:p w14:paraId="56F7F019" w14:textId="77777777" w:rsidR="00EC4B61" w:rsidRDefault="00EC4B61" w:rsidP="00262307">
            <w:pPr>
              <w:widowControl/>
              <w:ind w:left="-2"/>
            </w:pPr>
            <w:r>
              <w:rPr>
                <w:rFonts w:eastAsia="標楷體"/>
              </w:rPr>
              <w:t>變更指導教授未達共識或爭議，應檢附</w:t>
            </w:r>
            <w:r>
              <w:rPr>
                <w:rFonts w:ascii="標楷體" w:eastAsia="標楷體" w:hAnsi="標楷體"/>
              </w:rPr>
              <w:t>「</w:t>
            </w:r>
            <w:r>
              <w:rPr>
                <w:rFonts w:eastAsia="標楷體"/>
              </w:rPr>
              <w:t>亞洲大學研究生變更論文指導教授協調申請書</w:t>
            </w:r>
            <w:r>
              <w:rPr>
                <w:rFonts w:ascii="標楷體" w:eastAsia="標楷體" w:hAnsi="標楷體"/>
              </w:rPr>
              <w:t>」</w:t>
            </w:r>
            <w:r>
              <w:rPr>
                <w:rFonts w:eastAsia="標楷體"/>
              </w:rPr>
              <w:t>，向系、所、學程提出調解申請，系、所、學程主管應於收到申請書十日內將處理結果書面通知申請之研究生。</w:t>
            </w:r>
          </w:p>
          <w:p w14:paraId="56F7F01A" w14:textId="77777777" w:rsidR="00EC4B61" w:rsidRDefault="00EC4B61" w:rsidP="00262307">
            <w:r>
              <w:rPr>
                <w:rFonts w:eastAsia="標楷體"/>
              </w:rPr>
              <w:t>研究生對本辦法所訂更換指導教授之處理結果，認有損及其權益時，得於接獲系、所、學程處理結果書面通知次日起十日內，向本校「學生申訴評議委員會」提出申訴。</w:t>
            </w:r>
          </w:p>
        </w:tc>
      </w:tr>
      <w:tr w:rsidR="00EC4B61" w14:paraId="56F7F01E" w14:textId="77777777" w:rsidTr="00262307">
        <w:trPr>
          <w:trHeight w:val="370"/>
        </w:trPr>
        <w:tc>
          <w:tcPr>
            <w:tcW w:w="1080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1C" w14:textId="77777777" w:rsidR="00EC4B61" w:rsidRDefault="00EC4B61" w:rsidP="00262307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第八條</w:t>
            </w:r>
          </w:p>
        </w:tc>
        <w:tc>
          <w:tcPr>
            <w:tcW w:w="871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1D" w14:textId="77777777" w:rsidR="00EC4B61" w:rsidRDefault="00EC4B61" w:rsidP="00262307">
            <w:pPr>
              <w:widowControl/>
              <w:rPr>
                <w:rFonts w:eastAsia="標楷體"/>
              </w:rPr>
            </w:pPr>
            <w:r>
              <w:rPr>
                <w:rFonts w:eastAsia="標楷體"/>
              </w:rPr>
              <w:t>指導學生撰寫學位論文教師之論文指導費，每位博士生新台幣伍仟元整、碩士生新台幣參仟元整，每位教師個別或共同指導研究生，</w:t>
            </w:r>
            <w:proofErr w:type="gramStart"/>
            <w:r>
              <w:rPr>
                <w:rFonts w:eastAsia="標楷體"/>
              </w:rPr>
              <w:t>同一屆博</w:t>
            </w:r>
            <w:proofErr w:type="gramEnd"/>
            <w:r>
              <w:rPr>
                <w:rFonts w:eastAsia="標楷體"/>
              </w:rPr>
              <w:t>、碩士生合計以指導六人為原則，超過部分不核給論文指導費；指導同一位學生只核發一次，多位教師共同指導同一位學生時，除平分論文指導費外，亦依比例平均列計指導人數。</w:t>
            </w:r>
          </w:p>
        </w:tc>
      </w:tr>
      <w:tr w:rsidR="00EC4B61" w14:paraId="56F7F021" w14:textId="77777777" w:rsidTr="00262307">
        <w:trPr>
          <w:trHeight w:val="660"/>
        </w:trPr>
        <w:tc>
          <w:tcPr>
            <w:tcW w:w="1080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1F" w14:textId="77777777" w:rsidR="00EC4B61" w:rsidRDefault="00EC4B61" w:rsidP="00262307">
            <w:pPr>
              <w:widowControl/>
              <w:jc w:val="both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第九條</w:t>
            </w:r>
          </w:p>
        </w:tc>
        <w:tc>
          <w:tcPr>
            <w:tcW w:w="871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20" w14:textId="77777777" w:rsidR="00EC4B61" w:rsidRDefault="00EC4B61" w:rsidP="00262307">
            <w:pPr>
              <w:widowControl/>
            </w:pPr>
            <w:r>
              <w:rPr>
                <w:rFonts w:ascii="標楷體" w:eastAsia="標楷體" w:hAnsi="標楷體"/>
                <w:kern w:val="0"/>
              </w:rPr>
              <w:t>各系、所或學程應依本辦法自訂更嚴謹之規定，經系、所或學程會議及院</w:t>
            </w:r>
            <w:proofErr w:type="gramStart"/>
            <w:r>
              <w:rPr>
                <w:rFonts w:ascii="標楷體" w:eastAsia="標楷體" w:hAnsi="標楷體"/>
                <w:kern w:val="0"/>
              </w:rPr>
              <w:t>務</w:t>
            </w:r>
            <w:proofErr w:type="gramEnd"/>
            <w:r>
              <w:rPr>
                <w:rFonts w:ascii="標楷體" w:eastAsia="標楷體" w:hAnsi="標楷體"/>
                <w:kern w:val="0"/>
              </w:rPr>
              <w:t>會議審議後，送教務處核備後實施。</w:t>
            </w:r>
          </w:p>
        </w:tc>
      </w:tr>
      <w:tr w:rsidR="00EC4B61" w14:paraId="56F7F024" w14:textId="77777777" w:rsidTr="00262307">
        <w:trPr>
          <w:trHeight w:val="660"/>
        </w:trPr>
        <w:tc>
          <w:tcPr>
            <w:tcW w:w="1080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22" w14:textId="77777777" w:rsidR="00EC4B61" w:rsidRDefault="00EC4B61" w:rsidP="00262307">
            <w:pPr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第十條</w:t>
            </w:r>
          </w:p>
        </w:tc>
        <w:tc>
          <w:tcPr>
            <w:tcW w:w="871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7F023" w14:textId="77777777" w:rsidR="00EC4B61" w:rsidRDefault="00EC4B61" w:rsidP="00262307">
            <w:pPr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本辦法經行政會議審議通過，校長核定公布後實施，修正時亦同。</w:t>
            </w:r>
          </w:p>
        </w:tc>
      </w:tr>
    </w:tbl>
    <w:p w14:paraId="56F7F025" w14:textId="77777777" w:rsidR="00855CA9" w:rsidRPr="00EC4B61" w:rsidRDefault="00855CA9"/>
    <w:sectPr w:rsidR="00855CA9" w:rsidRPr="00EC4B61" w:rsidSect="00EC4B6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7F028" w14:textId="77777777" w:rsidR="00720723" w:rsidRDefault="00720723" w:rsidP="005900C3">
      <w:r>
        <w:separator/>
      </w:r>
    </w:p>
  </w:endnote>
  <w:endnote w:type="continuationSeparator" w:id="0">
    <w:p w14:paraId="56F7F029" w14:textId="77777777" w:rsidR="00720723" w:rsidRDefault="00720723" w:rsidP="00590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7F026" w14:textId="77777777" w:rsidR="00720723" w:rsidRDefault="00720723" w:rsidP="005900C3">
      <w:r>
        <w:separator/>
      </w:r>
    </w:p>
  </w:footnote>
  <w:footnote w:type="continuationSeparator" w:id="0">
    <w:p w14:paraId="56F7F027" w14:textId="77777777" w:rsidR="00720723" w:rsidRDefault="00720723" w:rsidP="00590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9A6F84"/>
    <w:multiLevelType w:val="multilevel"/>
    <w:tmpl w:val="E6C81286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34D5EE4"/>
    <w:multiLevelType w:val="multilevel"/>
    <w:tmpl w:val="1AC41BD6"/>
    <w:lvl w:ilvl="0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/>
        <w:sz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B61"/>
    <w:rsid w:val="000245B6"/>
    <w:rsid w:val="000E5C55"/>
    <w:rsid w:val="001D3F63"/>
    <w:rsid w:val="005900C3"/>
    <w:rsid w:val="00720723"/>
    <w:rsid w:val="00855CA9"/>
    <w:rsid w:val="00EC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F7EFEE"/>
  <w15:chartTrackingRefBased/>
  <w15:docId w15:val="{F6104EE9-BCD3-45D1-A2E9-C94FFAEE9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4B6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1,(一),(1)(1)(1)(1)(1)(1)(1)(1),網推會說明清單,附錄1,1.2.3.,壹_二階,List Paragraph1,12 20,標11,標12,標題 (4),1.1.1.1清單段落,列點,(二),貿易局(一),Recommendation,Footnote Sam,List Paragraph (numbered (a)),Text,Noise heading,RUS List,Rec para,Dot pt,Noise h,List Paragraph"/>
    <w:basedOn w:val="a"/>
    <w:link w:val="a4"/>
    <w:uiPriority w:val="34"/>
    <w:qFormat/>
    <w:rsid w:val="00EC4B61"/>
    <w:pPr>
      <w:ind w:leftChars="200" w:left="480"/>
    </w:pPr>
    <w:rPr>
      <w:kern w:val="0"/>
      <w:sz w:val="20"/>
      <w:lang w:val="x-none" w:eastAsia="x-none"/>
    </w:rPr>
  </w:style>
  <w:style w:type="character" w:customStyle="1" w:styleId="a4">
    <w:name w:val="清單段落 字元"/>
    <w:aliases w:val="卑南壹 字元,標1 字元,(一) 字元,(1)(1)(1)(1)(1)(1)(1)(1) 字元,網推會說明清單 字元,附錄1 字元,1.2.3. 字元,壹_二階 字元,List Paragraph1 字元,12 20 字元,標11 字元,標12 字元,標題 (4) 字元,1.1.1.1清單段落 字元,列點 字元,(二) 字元,貿易局(一) 字元,Recommendation 字元,Footnote Sam 字元,List Paragraph (numbered (a)) 字元"/>
    <w:link w:val="a3"/>
    <w:uiPriority w:val="34"/>
    <w:qFormat/>
    <w:locked/>
    <w:rsid w:val="00EC4B61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590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900C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90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900C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1C2B99D034D1344DBB076DBF6B21C8D9" ma:contentTypeVersion="0" ma:contentTypeDescription="建立新的文件。" ma:contentTypeScope="" ma:versionID="8435a4780de05ca2a71883152820ab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30065d9e22eb2353c9d506d0053b64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5B8C85-7511-4500-A6EF-9A5A25EAE2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EFB155-449D-4531-AE21-31BF55B705D1}">
  <ds:schemaRefs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A9A13C0-B1F8-43D6-81BF-A63CBA38F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1573</Characters>
  <Application>Microsoft Office Word</Application>
  <DocSecurity>4</DocSecurity>
  <Lines>13</Lines>
  <Paragraphs>3</Paragraphs>
  <ScaleCrop>false</ScaleCrop>
  <Company>亞洲大學 Asia University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曉芸 張</dc:creator>
  <cp:keywords/>
  <dc:description/>
  <cp:lastModifiedBy>李婧萁</cp:lastModifiedBy>
  <cp:revision>2</cp:revision>
  <dcterms:created xsi:type="dcterms:W3CDTF">2024-07-03T07:18:00Z</dcterms:created>
  <dcterms:modified xsi:type="dcterms:W3CDTF">2024-07-03T07:18:00Z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0x0101001C2B99D034D1344DBB076DBF6B21C8D9</vt:lpwstr>
  </property>
</Properties>
</file>