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6A9D56" w14:textId="77777777" w:rsidR="007A2725" w:rsidRDefault="007A2725" w:rsidP="007A2725">
      <w:r w:rsidRPr="007A2725">
        <w:rPr>
          <w:b/>
          <w:bCs/>
        </w:rPr>
        <w:t>Implementation Guidelines for Cross-School Minor and Double Major Programs in the Central Asia University System</w:t>
      </w:r>
      <w:r w:rsidRPr="007A2725">
        <w:br/>
      </w:r>
      <w:r>
        <w:rPr>
          <w:rFonts w:hint="eastAsia"/>
        </w:rPr>
        <w:t>1.</w:t>
      </w:r>
      <w:r w:rsidRPr="007A2725">
        <w:t>The Central Asia University System (China Medical University and Asia University) provides opportunities for students to take minor and double major courses across universities to enhance academic exchange and share resources.</w:t>
      </w:r>
      <w:r w:rsidRPr="007A2725">
        <w:br/>
      </w:r>
      <w:r>
        <w:rPr>
          <w:rFonts w:hint="eastAsia"/>
        </w:rPr>
        <w:t>2.</w:t>
      </w:r>
      <w:r w:rsidRPr="007A2725">
        <w:t>"Cross-school minor and double major"refers to the process where students from one university apply to take minor or double major programs at the other university. The regulations on student enrollment and the number of available spots will be announced by both universities at the latest by the previous semester, and any amendments will also be similarly announced.</w:t>
      </w:r>
    </w:p>
    <w:p w14:paraId="05B9FDE3" w14:textId="0709F78D" w:rsidR="007A2725" w:rsidRPr="007A2725" w:rsidRDefault="007A2725" w:rsidP="007A2725">
      <w:r>
        <w:rPr>
          <w:rFonts w:hint="eastAsia"/>
        </w:rPr>
        <w:t>3.</w:t>
      </w:r>
      <w:r w:rsidRPr="007A2725">
        <w:t>Students must follow the other university's regulations. Upon completion, their diploma will note the other university and the courses taken. Double major students will also have the degree title listed.</w:t>
      </w:r>
      <w:r w:rsidRPr="007A2725">
        <w:br/>
      </w:r>
      <w:r>
        <w:rPr>
          <w:rFonts w:hint="eastAsia"/>
        </w:rPr>
        <w:t>4.</w:t>
      </w:r>
      <w:r w:rsidRPr="007A2725">
        <w:t>Students must submit an application form, approved by their department and academic office, to the other university. After review, the form is sent to the other university's academic affairs office for record.</w:t>
      </w:r>
      <w:r w:rsidRPr="007A2725">
        <w:br/>
      </w:r>
      <w:r>
        <w:rPr>
          <w:rFonts w:hint="eastAsia"/>
        </w:rPr>
        <w:t>5.</w:t>
      </w:r>
      <w:r w:rsidRPr="007A2725">
        <w:t>Interviews or tests may be required to ensure students meet the program's requirements. Applications not passing the review will not be processed.</w:t>
      </w:r>
      <w:r w:rsidRPr="007A2725">
        <w:br/>
      </w:r>
      <w:r>
        <w:rPr>
          <w:rFonts w:hint="eastAsia"/>
        </w:rPr>
        <w:t>6.</w:t>
      </w:r>
      <w:r w:rsidRPr="007A2725">
        <w:t>The tuition fees for cross-school courses will be separately set.</w:t>
      </w:r>
      <w:r w:rsidRPr="007A2725">
        <w:br/>
      </w:r>
      <w:r>
        <w:rPr>
          <w:rFonts w:hint="eastAsia"/>
        </w:rPr>
        <w:t>7.</w:t>
      </w:r>
      <w:r w:rsidRPr="007A2725">
        <w:t>If students discontinue the program, whether their credits count toward their original department’s graduation requirements will be determined by each university.</w:t>
      </w:r>
      <w:r w:rsidRPr="007A2725">
        <w:br/>
      </w:r>
      <w:r>
        <w:rPr>
          <w:rFonts w:hint="eastAsia"/>
        </w:rPr>
        <w:t>8.</w:t>
      </w:r>
      <w:r w:rsidRPr="007A2725">
        <w:t>Other matters will be handled according to the university's regulations.</w:t>
      </w:r>
      <w:r w:rsidRPr="007A2725">
        <w:br/>
      </w:r>
      <w:r>
        <w:rPr>
          <w:rFonts w:hint="eastAsia"/>
        </w:rPr>
        <w:t>9.</w:t>
      </w:r>
      <w:r w:rsidRPr="007A2725">
        <w:t>These guidelines are effective after approval by the academic affairs meetings and reporting to the Ministry of Education. Amendments will follow the same process.</w:t>
      </w:r>
    </w:p>
    <w:p w14:paraId="40F48951" w14:textId="77777777" w:rsidR="00B40F9F" w:rsidRDefault="00B40F9F"/>
    <w:sectPr w:rsidR="00B40F9F">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D662C"/>
    <w:multiLevelType w:val="multilevel"/>
    <w:tmpl w:val="FA8ED4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89168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9FC"/>
    <w:rsid w:val="001D738B"/>
    <w:rsid w:val="004469FC"/>
    <w:rsid w:val="004E6224"/>
    <w:rsid w:val="007A2725"/>
    <w:rsid w:val="00B40F9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5B3A81"/>
  <w15:chartTrackingRefBased/>
  <w15:docId w15:val="{3D39BE28-8862-484C-9386-E98D02F64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469FC"/>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4469FC"/>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4469FC"/>
    <w:pPr>
      <w:keepNext/>
      <w:keepLines/>
      <w:spacing w:before="160" w:after="40"/>
      <w:outlineLvl w:val="2"/>
    </w:pPr>
    <w:rPr>
      <w:rFonts w:eastAsiaTheme="majorEastAsia" w:cstheme="majorBidi"/>
      <w:color w:val="0F4761" w:themeColor="accent1" w:themeShade="BF"/>
      <w:sz w:val="32"/>
      <w:szCs w:val="32"/>
    </w:rPr>
  </w:style>
  <w:style w:type="paragraph" w:styleId="4">
    <w:name w:val="heading 4"/>
    <w:basedOn w:val="a"/>
    <w:next w:val="a"/>
    <w:link w:val="40"/>
    <w:uiPriority w:val="9"/>
    <w:semiHidden/>
    <w:unhideWhenUsed/>
    <w:qFormat/>
    <w:rsid w:val="004469FC"/>
    <w:pPr>
      <w:keepNext/>
      <w:keepLines/>
      <w:spacing w:before="160" w:after="40"/>
      <w:outlineLvl w:val="3"/>
    </w:pPr>
    <w:rPr>
      <w:rFonts w:eastAsiaTheme="majorEastAsia" w:cstheme="majorBidi"/>
      <w:color w:val="0F4761" w:themeColor="accent1" w:themeShade="BF"/>
      <w:sz w:val="28"/>
      <w:szCs w:val="28"/>
    </w:rPr>
  </w:style>
  <w:style w:type="paragraph" w:styleId="5">
    <w:name w:val="heading 5"/>
    <w:basedOn w:val="a"/>
    <w:next w:val="a"/>
    <w:link w:val="50"/>
    <w:uiPriority w:val="9"/>
    <w:semiHidden/>
    <w:unhideWhenUsed/>
    <w:qFormat/>
    <w:rsid w:val="004469FC"/>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469FC"/>
    <w:pPr>
      <w:keepNext/>
      <w:keepLines/>
      <w:spacing w:before="40" w:after="0"/>
      <w:outlineLvl w:val="5"/>
    </w:pPr>
    <w:rPr>
      <w:rFonts w:eastAsiaTheme="majorEastAsia" w:cstheme="majorBidi"/>
      <w:color w:val="595959" w:themeColor="text1" w:themeTint="A6"/>
    </w:rPr>
  </w:style>
  <w:style w:type="paragraph" w:styleId="7">
    <w:name w:val="heading 7"/>
    <w:basedOn w:val="a"/>
    <w:next w:val="a"/>
    <w:link w:val="70"/>
    <w:uiPriority w:val="9"/>
    <w:semiHidden/>
    <w:unhideWhenUsed/>
    <w:qFormat/>
    <w:rsid w:val="004469FC"/>
    <w:pPr>
      <w:keepNext/>
      <w:keepLines/>
      <w:spacing w:before="40" w:after="0"/>
      <w:ind w:leftChars="100" w:left="10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469FC"/>
    <w:pPr>
      <w:keepNext/>
      <w:keepLines/>
      <w:spacing w:before="40" w:after="0"/>
      <w:ind w:leftChars="200" w:left="200"/>
      <w:outlineLvl w:val="7"/>
    </w:pPr>
    <w:rPr>
      <w:rFonts w:eastAsiaTheme="majorEastAsia" w:cstheme="majorBidi"/>
      <w:color w:val="272727" w:themeColor="text1" w:themeTint="D8"/>
    </w:rPr>
  </w:style>
  <w:style w:type="paragraph" w:styleId="9">
    <w:name w:val="heading 9"/>
    <w:basedOn w:val="a"/>
    <w:next w:val="a"/>
    <w:link w:val="90"/>
    <w:uiPriority w:val="9"/>
    <w:semiHidden/>
    <w:unhideWhenUsed/>
    <w:qFormat/>
    <w:rsid w:val="004469FC"/>
    <w:pPr>
      <w:keepNext/>
      <w:keepLines/>
      <w:spacing w:before="40" w:after="0"/>
      <w:ind w:leftChars="300" w:left="30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basedOn w:val="a0"/>
    <w:link w:val="1"/>
    <w:uiPriority w:val="9"/>
    <w:rsid w:val="004469FC"/>
    <w:rPr>
      <w:rFonts w:asciiTheme="majorHAnsi" w:eastAsiaTheme="majorEastAsia" w:hAnsiTheme="majorHAnsi" w:cstheme="majorBidi"/>
      <w:color w:val="0F4761" w:themeColor="accent1" w:themeShade="BF"/>
      <w:sz w:val="48"/>
      <w:szCs w:val="48"/>
    </w:rPr>
  </w:style>
  <w:style w:type="character" w:customStyle="1" w:styleId="20">
    <w:name w:val="標題 2 字元"/>
    <w:basedOn w:val="a0"/>
    <w:link w:val="2"/>
    <w:uiPriority w:val="9"/>
    <w:semiHidden/>
    <w:rsid w:val="004469FC"/>
    <w:rPr>
      <w:rFonts w:asciiTheme="majorHAnsi" w:eastAsiaTheme="majorEastAsia" w:hAnsiTheme="majorHAnsi" w:cstheme="majorBidi"/>
      <w:color w:val="0F4761" w:themeColor="accent1" w:themeShade="BF"/>
      <w:sz w:val="40"/>
      <w:szCs w:val="40"/>
    </w:rPr>
  </w:style>
  <w:style w:type="character" w:customStyle="1" w:styleId="30">
    <w:name w:val="標題 3 字元"/>
    <w:basedOn w:val="a0"/>
    <w:link w:val="3"/>
    <w:uiPriority w:val="9"/>
    <w:semiHidden/>
    <w:rsid w:val="004469FC"/>
    <w:rPr>
      <w:rFonts w:eastAsiaTheme="majorEastAsia" w:cstheme="majorBidi"/>
      <w:color w:val="0F4761" w:themeColor="accent1" w:themeShade="BF"/>
      <w:sz w:val="32"/>
      <w:szCs w:val="32"/>
    </w:rPr>
  </w:style>
  <w:style w:type="character" w:customStyle="1" w:styleId="40">
    <w:name w:val="標題 4 字元"/>
    <w:basedOn w:val="a0"/>
    <w:link w:val="4"/>
    <w:uiPriority w:val="9"/>
    <w:semiHidden/>
    <w:rsid w:val="004469FC"/>
    <w:rPr>
      <w:rFonts w:eastAsiaTheme="majorEastAsia" w:cstheme="majorBidi"/>
      <w:color w:val="0F4761" w:themeColor="accent1" w:themeShade="BF"/>
      <w:sz w:val="28"/>
      <w:szCs w:val="28"/>
    </w:rPr>
  </w:style>
  <w:style w:type="character" w:customStyle="1" w:styleId="50">
    <w:name w:val="標題 5 字元"/>
    <w:basedOn w:val="a0"/>
    <w:link w:val="5"/>
    <w:uiPriority w:val="9"/>
    <w:semiHidden/>
    <w:rsid w:val="004469FC"/>
    <w:rPr>
      <w:rFonts w:eastAsiaTheme="majorEastAsia" w:cstheme="majorBidi"/>
      <w:color w:val="0F4761" w:themeColor="accent1" w:themeShade="BF"/>
    </w:rPr>
  </w:style>
  <w:style w:type="character" w:customStyle="1" w:styleId="60">
    <w:name w:val="標題 6 字元"/>
    <w:basedOn w:val="a0"/>
    <w:link w:val="6"/>
    <w:uiPriority w:val="9"/>
    <w:semiHidden/>
    <w:rsid w:val="004469FC"/>
    <w:rPr>
      <w:rFonts w:eastAsiaTheme="majorEastAsia" w:cstheme="majorBidi"/>
      <w:color w:val="595959" w:themeColor="text1" w:themeTint="A6"/>
    </w:rPr>
  </w:style>
  <w:style w:type="character" w:customStyle="1" w:styleId="70">
    <w:name w:val="標題 7 字元"/>
    <w:basedOn w:val="a0"/>
    <w:link w:val="7"/>
    <w:uiPriority w:val="9"/>
    <w:semiHidden/>
    <w:rsid w:val="004469FC"/>
    <w:rPr>
      <w:rFonts w:eastAsiaTheme="majorEastAsia" w:cstheme="majorBidi"/>
      <w:color w:val="595959" w:themeColor="text1" w:themeTint="A6"/>
    </w:rPr>
  </w:style>
  <w:style w:type="character" w:customStyle="1" w:styleId="80">
    <w:name w:val="標題 8 字元"/>
    <w:basedOn w:val="a0"/>
    <w:link w:val="8"/>
    <w:uiPriority w:val="9"/>
    <w:semiHidden/>
    <w:rsid w:val="004469FC"/>
    <w:rPr>
      <w:rFonts w:eastAsiaTheme="majorEastAsia" w:cstheme="majorBidi"/>
      <w:color w:val="272727" w:themeColor="text1" w:themeTint="D8"/>
    </w:rPr>
  </w:style>
  <w:style w:type="character" w:customStyle="1" w:styleId="90">
    <w:name w:val="標題 9 字元"/>
    <w:basedOn w:val="a0"/>
    <w:link w:val="9"/>
    <w:uiPriority w:val="9"/>
    <w:semiHidden/>
    <w:rsid w:val="004469FC"/>
    <w:rPr>
      <w:rFonts w:eastAsiaTheme="majorEastAsia" w:cstheme="majorBidi"/>
      <w:color w:val="272727" w:themeColor="text1" w:themeTint="D8"/>
    </w:rPr>
  </w:style>
  <w:style w:type="paragraph" w:styleId="a3">
    <w:name w:val="Title"/>
    <w:basedOn w:val="a"/>
    <w:next w:val="a"/>
    <w:link w:val="a4"/>
    <w:uiPriority w:val="10"/>
    <w:qFormat/>
    <w:rsid w:val="004469FC"/>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標題 字元"/>
    <w:basedOn w:val="a0"/>
    <w:link w:val="a3"/>
    <w:uiPriority w:val="10"/>
    <w:rsid w:val="004469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469FC"/>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標題 字元"/>
    <w:basedOn w:val="a0"/>
    <w:link w:val="a5"/>
    <w:uiPriority w:val="11"/>
    <w:rsid w:val="004469F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469FC"/>
    <w:pPr>
      <w:spacing w:before="160"/>
      <w:jc w:val="center"/>
    </w:pPr>
    <w:rPr>
      <w:i/>
      <w:iCs/>
      <w:color w:val="404040" w:themeColor="text1" w:themeTint="BF"/>
    </w:rPr>
  </w:style>
  <w:style w:type="character" w:customStyle="1" w:styleId="a8">
    <w:name w:val="引文 字元"/>
    <w:basedOn w:val="a0"/>
    <w:link w:val="a7"/>
    <w:uiPriority w:val="29"/>
    <w:rsid w:val="004469FC"/>
    <w:rPr>
      <w:i/>
      <w:iCs/>
      <w:color w:val="404040" w:themeColor="text1" w:themeTint="BF"/>
    </w:rPr>
  </w:style>
  <w:style w:type="paragraph" w:styleId="a9">
    <w:name w:val="List Paragraph"/>
    <w:basedOn w:val="a"/>
    <w:uiPriority w:val="34"/>
    <w:qFormat/>
    <w:rsid w:val="004469FC"/>
    <w:pPr>
      <w:ind w:left="720"/>
      <w:contextualSpacing/>
    </w:pPr>
  </w:style>
  <w:style w:type="character" w:styleId="aa">
    <w:name w:val="Intense Emphasis"/>
    <w:basedOn w:val="a0"/>
    <w:uiPriority w:val="21"/>
    <w:qFormat/>
    <w:rsid w:val="004469FC"/>
    <w:rPr>
      <w:i/>
      <w:iCs/>
      <w:color w:val="0F4761" w:themeColor="accent1" w:themeShade="BF"/>
    </w:rPr>
  </w:style>
  <w:style w:type="paragraph" w:styleId="ab">
    <w:name w:val="Intense Quote"/>
    <w:basedOn w:val="a"/>
    <w:next w:val="a"/>
    <w:link w:val="ac"/>
    <w:uiPriority w:val="30"/>
    <w:qFormat/>
    <w:rsid w:val="004469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鮮明引文 字元"/>
    <w:basedOn w:val="a0"/>
    <w:link w:val="ab"/>
    <w:uiPriority w:val="30"/>
    <w:rsid w:val="004469FC"/>
    <w:rPr>
      <w:i/>
      <w:iCs/>
      <w:color w:val="0F4761" w:themeColor="accent1" w:themeShade="BF"/>
    </w:rPr>
  </w:style>
  <w:style w:type="character" w:styleId="ad">
    <w:name w:val="Intense Reference"/>
    <w:basedOn w:val="a0"/>
    <w:uiPriority w:val="32"/>
    <w:qFormat/>
    <w:rsid w:val="004469F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6922544">
      <w:bodyDiv w:val="1"/>
      <w:marLeft w:val="0"/>
      <w:marRight w:val="0"/>
      <w:marTop w:val="0"/>
      <w:marBottom w:val="0"/>
      <w:divBdr>
        <w:top w:val="none" w:sz="0" w:space="0" w:color="auto"/>
        <w:left w:val="none" w:sz="0" w:space="0" w:color="auto"/>
        <w:bottom w:val="none" w:sz="0" w:space="0" w:color="auto"/>
        <w:right w:val="none" w:sz="0" w:space="0" w:color="auto"/>
      </w:divBdr>
    </w:div>
    <w:div w:id="1534882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261</Words>
  <Characters>1493</Characters>
  <Application>Microsoft Office Word</Application>
  <DocSecurity>0</DocSecurity>
  <Lines>12</Lines>
  <Paragraphs>3</Paragraphs>
  <ScaleCrop>false</ScaleCrop>
  <Company>亞洲大學 Asia University</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何宣盈</dc:creator>
  <cp:keywords/>
  <dc:description/>
  <cp:lastModifiedBy>何宣盈</cp:lastModifiedBy>
  <cp:revision>2</cp:revision>
  <dcterms:created xsi:type="dcterms:W3CDTF">2025-03-17T06:54:00Z</dcterms:created>
  <dcterms:modified xsi:type="dcterms:W3CDTF">2025-03-17T07:00:00Z</dcterms:modified>
</cp:coreProperties>
</file>