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FE3D0" w14:textId="77777777" w:rsidR="00437221" w:rsidRPr="00437221" w:rsidRDefault="00437221" w:rsidP="00437221">
      <w:pPr>
        <w:jc w:val="center"/>
        <w:rPr>
          <w:rFonts w:ascii="Times New Roman" w:hAnsi="Times New Roman" w:cs="Times New Roman"/>
          <w:sz w:val="32"/>
          <w:szCs w:val="32"/>
        </w:rPr>
      </w:pPr>
      <w:r w:rsidRPr="00437221">
        <w:rPr>
          <w:rFonts w:ascii="Times New Roman" w:hAnsi="Times New Roman" w:cs="Times New Roman"/>
          <w:b/>
          <w:bCs/>
          <w:sz w:val="32"/>
          <w:szCs w:val="32"/>
        </w:rPr>
        <w:t>Asia University Guidelines for Faculty Applications for Class Adjustments (Makeup Classes) and Off-Campus Teaching</w:t>
      </w:r>
    </w:p>
    <w:p w14:paraId="4C93639A" w14:textId="77777777" w:rsidR="00437221" w:rsidRPr="00437221" w:rsidRDefault="00437221" w:rsidP="00437221">
      <w:pPr>
        <w:jc w:val="right"/>
        <w:rPr>
          <w:rFonts w:ascii="Times New Roman" w:hAnsi="Times New Roman" w:cs="Times New Roman"/>
          <w:sz w:val="16"/>
          <w:szCs w:val="16"/>
        </w:rPr>
      </w:pPr>
      <w:r w:rsidRPr="00437221">
        <w:rPr>
          <w:rFonts w:ascii="Times New Roman" w:hAnsi="Times New Roman" w:cs="Times New Roman"/>
          <w:b/>
          <w:bCs/>
          <w:sz w:val="16"/>
          <w:szCs w:val="16"/>
        </w:rPr>
        <w:t>Amendments and Approvals:</w:t>
      </w:r>
    </w:p>
    <w:p w14:paraId="4D60D7E5" w14:textId="77777777" w:rsidR="00437221" w:rsidRPr="00437221" w:rsidRDefault="00437221" w:rsidP="00437221">
      <w:pPr>
        <w:numPr>
          <w:ilvl w:val="0"/>
          <w:numId w:val="1"/>
        </w:numPr>
        <w:jc w:val="right"/>
        <w:rPr>
          <w:rFonts w:ascii="Times New Roman" w:hAnsi="Times New Roman" w:cs="Times New Roman"/>
          <w:sz w:val="16"/>
          <w:szCs w:val="16"/>
        </w:rPr>
      </w:pPr>
      <w:r w:rsidRPr="00437221">
        <w:rPr>
          <w:rFonts w:ascii="Times New Roman" w:hAnsi="Times New Roman" w:cs="Times New Roman"/>
          <w:sz w:val="16"/>
          <w:szCs w:val="16"/>
        </w:rPr>
        <w:t>January 17, 2002: Established at the 4th Administrative Meeting of the 90th Academic Year</w:t>
      </w:r>
    </w:p>
    <w:p w14:paraId="17475AF0" w14:textId="77777777" w:rsidR="00437221" w:rsidRPr="00437221" w:rsidRDefault="00437221" w:rsidP="00437221">
      <w:pPr>
        <w:numPr>
          <w:ilvl w:val="0"/>
          <w:numId w:val="1"/>
        </w:numPr>
        <w:jc w:val="right"/>
        <w:rPr>
          <w:rFonts w:ascii="Times New Roman" w:hAnsi="Times New Roman" w:cs="Times New Roman"/>
          <w:sz w:val="16"/>
          <w:szCs w:val="16"/>
        </w:rPr>
      </w:pPr>
      <w:r w:rsidRPr="00437221">
        <w:rPr>
          <w:rFonts w:ascii="Times New Roman" w:hAnsi="Times New Roman" w:cs="Times New Roman"/>
          <w:sz w:val="16"/>
          <w:szCs w:val="16"/>
        </w:rPr>
        <w:t>April 18, 2006: Revised the regulatory framework and Articles 1, 2, 3, 4, 5, and 8, with the addition of Articles 6 and 7 at the 8th Administrative Meeting of the 94th Academic Year</w:t>
      </w:r>
    </w:p>
    <w:p w14:paraId="27786E7F" w14:textId="77777777" w:rsidR="00437221" w:rsidRPr="00437221" w:rsidRDefault="00437221" w:rsidP="00437221">
      <w:pPr>
        <w:numPr>
          <w:ilvl w:val="0"/>
          <w:numId w:val="1"/>
        </w:numPr>
        <w:jc w:val="right"/>
        <w:rPr>
          <w:rFonts w:ascii="Times New Roman" w:hAnsi="Times New Roman" w:cs="Times New Roman"/>
          <w:sz w:val="16"/>
          <w:szCs w:val="16"/>
        </w:rPr>
      </w:pPr>
      <w:r w:rsidRPr="00437221">
        <w:rPr>
          <w:rFonts w:ascii="Times New Roman" w:hAnsi="Times New Roman" w:cs="Times New Roman"/>
          <w:sz w:val="16"/>
          <w:szCs w:val="16"/>
        </w:rPr>
        <w:t>April 27, 2006: Issued by Asia University, Document No. 9501881</w:t>
      </w:r>
    </w:p>
    <w:p w14:paraId="5233D8A6" w14:textId="77777777" w:rsidR="00437221" w:rsidRPr="00437221" w:rsidRDefault="00437221" w:rsidP="00437221">
      <w:pPr>
        <w:numPr>
          <w:ilvl w:val="0"/>
          <w:numId w:val="1"/>
        </w:numPr>
        <w:jc w:val="right"/>
        <w:rPr>
          <w:rFonts w:ascii="Times New Roman" w:hAnsi="Times New Roman" w:cs="Times New Roman"/>
          <w:sz w:val="16"/>
          <w:szCs w:val="16"/>
        </w:rPr>
      </w:pPr>
      <w:r w:rsidRPr="00437221">
        <w:rPr>
          <w:rFonts w:ascii="Times New Roman" w:hAnsi="Times New Roman" w:cs="Times New Roman"/>
          <w:sz w:val="16"/>
          <w:szCs w:val="16"/>
        </w:rPr>
        <w:t>June 12, 2023: Revised Articles 3, 4, and 6 at the 10th Administrative Meeting of the 112th Academic Year</w:t>
      </w:r>
    </w:p>
    <w:p w14:paraId="2A0B4254" w14:textId="77777777" w:rsidR="00437221" w:rsidRPr="00437221" w:rsidRDefault="00437221" w:rsidP="00437221">
      <w:pPr>
        <w:numPr>
          <w:ilvl w:val="0"/>
          <w:numId w:val="1"/>
        </w:numPr>
        <w:jc w:val="right"/>
        <w:rPr>
          <w:rFonts w:ascii="Times New Roman" w:hAnsi="Times New Roman" w:cs="Times New Roman"/>
          <w:sz w:val="16"/>
          <w:szCs w:val="16"/>
        </w:rPr>
      </w:pPr>
      <w:r w:rsidRPr="00437221">
        <w:rPr>
          <w:rFonts w:ascii="Times New Roman" w:hAnsi="Times New Roman" w:cs="Times New Roman"/>
          <w:sz w:val="16"/>
          <w:szCs w:val="16"/>
        </w:rPr>
        <w:t>July 1, 2023: Issued by Asia University, Document No. 1130010673</w:t>
      </w:r>
    </w:p>
    <w:p w14:paraId="0CFC6B2F"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1:</w:t>
      </w:r>
      <w:r w:rsidRPr="00437221">
        <w:rPr>
          <w:rFonts w:ascii="Times New Roman" w:hAnsi="Times New Roman" w:cs="Times New Roman"/>
        </w:rPr>
        <w:br/>
        <w:t>In order to ensure a consistent process for faculty to adjust class schedules or locations due to absences or emergencies, these guidelines (hereinafter referred to as the "Guidelines") are hereby established.</w:t>
      </w:r>
    </w:p>
    <w:p w14:paraId="4AA8954F"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2:</w:t>
      </w:r>
      <w:r w:rsidRPr="00437221">
        <w:rPr>
          <w:rFonts w:ascii="Times New Roman" w:hAnsi="Times New Roman" w:cs="Times New Roman"/>
        </w:rPr>
        <w:br/>
        <w:t>Faculty members are expected to adhere to the scheduled class times once the semester begins. Any changes should be avoided to prevent disrupting the rights of students enrolled in required, remedial, or elective courses. Furthermore, faculty members should refrain from arbitrarily agreeing to student requests for class rescheduling to avoid complications in scheduling and classroom arrangements.</w:t>
      </w:r>
    </w:p>
    <w:p w14:paraId="4074CA1F"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3:</w:t>
      </w:r>
      <w:r w:rsidRPr="00437221">
        <w:rPr>
          <w:rFonts w:ascii="Times New Roman" w:hAnsi="Times New Roman" w:cs="Times New Roman"/>
        </w:rPr>
        <w:br/>
        <w:t xml:space="preserve">If faculty members need to take leave due to personal, medical, official, or other types of leave (such as marriage leave, maternity leave, bereavement leave, etc.), they must complete the "Asia University Faculty Application for Class Adjustment (Makeup Class)" (see Attachment 1, hereinafter referred to as the "Application Form") before the leave date. This form should be submitted to the department or program head for approval, after which it is forwarded to the Office of Academic Affairs for final approval. In cases of emergency situations (such as being suddenly called to attend a </w:t>
      </w:r>
      <w:r w:rsidRPr="00437221">
        <w:rPr>
          <w:rFonts w:ascii="Times New Roman" w:hAnsi="Times New Roman" w:cs="Times New Roman"/>
        </w:rPr>
        <w:lastRenderedPageBreak/>
        <w:t>meeting or an acute illness), faculty members should immediately notify the department head, program director, and the Office of Academic Affairs (including the Registration and Course Affairs Group) by phone. Alternatively, they may inform the class representative or post a notice in the classroom. The Application Form must be submitted afterward.</w:t>
      </w:r>
    </w:p>
    <w:p w14:paraId="5B7AD99B"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4:</w:t>
      </w:r>
      <w:r w:rsidRPr="00437221">
        <w:rPr>
          <w:rFonts w:ascii="Times New Roman" w:hAnsi="Times New Roman" w:cs="Times New Roman"/>
        </w:rPr>
        <w:br/>
        <w:t>Before submitting the Application Form, faculty members should coordinate with their students regarding the rescheduled class time and classroom booking. After obtaining approval from the department or program head, the application should be submitted to the Office of Academic Affairs. The following principles should be followed when selecting makeup class times:</w:t>
      </w:r>
    </w:p>
    <w:p w14:paraId="12FB010E" w14:textId="77777777" w:rsidR="00437221" w:rsidRPr="00437221" w:rsidRDefault="00437221" w:rsidP="00437221">
      <w:pPr>
        <w:numPr>
          <w:ilvl w:val="0"/>
          <w:numId w:val="2"/>
        </w:numPr>
        <w:rPr>
          <w:rFonts w:ascii="Times New Roman" w:hAnsi="Times New Roman" w:cs="Times New Roman"/>
        </w:rPr>
      </w:pPr>
      <w:r w:rsidRPr="00437221">
        <w:rPr>
          <w:rFonts w:ascii="Times New Roman" w:hAnsi="Times New Roman" w:cs="Times New Roman"/>
        </w:rPr>
        <w:t>Makeup classes should be held during regular class periods and should not cause scheduling conflicts for students.</w:t>
      </w:r>
    </w:p>
    <w:p w14:paraId="42641F39" w14:textId="77777777" w:rsidR="00437221" w:rsidRPr="00437221" w:rsidRDefault="00437221" w:rsidP="00437221">
      <w:pPr>
        <w:numPr>
          <w:ilvl w:val="0"/>
          <w:numId w:val="2"/>
        </w:numPr>
        <w:rPr>
          <w:rFonts w:ascii="Times New Roman" w:hAnsi="Times New Roman" w:cs="Times New Roman"/>
        </w:rPr>
      </w:pPr>
      <w:r w:rsidRPr="00437221">
        <w:rPr>
          <w:rFonts w:ascii="Times New Roman" w:hAnsi="Times New Roman" w:cs="Times New Roman"/>
        </w:rPr>
        <w:t>For daytime programs, makeup classes should primarily be scheduled during regular daytime class hours. For evening or continuing education programs (including the evening division of undergraduate programs and master's professional programs), makeup classes should be scheduled within the respective evening program hours.</w:t>
      </w:r>
    </w:p>
    <w:p w14:paraId="160E9CD6" w14:textId="77777777" w:rsidR="00437221" w:rsidRPr="00437221" w:rsidRDefault="00437221" w:rsidP="00437221">
      <w:pPr>
        <w:numPr>
          <w:ilvl w:val="0"/>
          <w:numId w:val="2"/>
        </w:numPr>
        <w:rPr>
          <w:rFonts w:ascii="Times New Roman" w:hAnsi="Times New Roman" w:cs="Times New Roman"/>
        </w:rPr>
      </w:pPr>
      <w:r w:rsidRPr="00437221">
        <w:rPr>
          <w:rFonts w:ascii="Times New Roman" w:hAnsi="Times New Roman" w:cs="Times New Roman"/>
        </w:rPr>
        <w:t>If no appropriate time is available for makeup classes, faculty members may only reschedule the class to a different time with prior consent from the students (with signatures as proof). In such cases, faculty members must ensure that the rights of the students to receive a quality education are safeguarded with suitable alternative arrangements.</w:t>
      </w:r>
    </w:p>
    <w:p w14:paraId="49A36A06"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5:</w:t>
      </w:r>
      <w:r w:rsidRPr="00437221">
        <w:rPr>
          <w:rFonts w:ascii="Times New Roman" w:hAnsi="Times New Roman" w:cs="Times New Roman"/>
        </w:rPr>
        <w:br/>
        <w:t>Faculty members planning to conduct off-campus teaching activities during scheduled class times must complete the "Asia University Faculty Off-Campus Teaching Application" (see Attachment 2) and obtain approval from the department or program head and the Student Affairs Office before submitting it to the Office of Academic Affairs for final approval.</w:t>
      </w:r>
    </w:p>
    <w:p w14:paraId="1D274F6F"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6:</w:t>
      </w:r>
      <w:r w:rsidRPr="00437221">
        <w:rPr>
          <w:rFonts w:ascii="Times New Roman" w:hAnsi="Times New Roman" w:cs="Times New Roman"/>
        </w:rPr>
        <w:br/>
        <w:t xml:space="preserve">If a faculty member fails to process the necessary paperwork for class adjustments or </w:t>
      </w:r>
      <w:r w:rsidRPr="00437221">
        <w:rPr>
          <w:rFonts w:ascii="Times New Roman" w:hAnsi="Times New Roman" w:cs="Times New Roman"/>
        </w:rPr>
        <w:lastRenderedPageBreak/>
        <w:t>makeup classes, leading to an infringement of students' educational rights, full-time faculty members will be subject to sanctions according to the university’s faculty evaluation guidelines. In serious cases, the matter may be referred to the Faculty Evaluation Committee. Adjunct faculty members will have their teaching hours deducted in accordance with Article 16 of the "Asia University Guidelines for Faculty Teaching Hours and Hourly Compensation" and may be referred to the appropriate faculty evaluation committee for further action.</w:t>
      </w:r>
    </w:p>
    <w:p w14:paraId="081F1458"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7:</w:t>
      </w:r>
      <w:r w:rsidRPr="00437221">
        <w:rPr>
          <w:rFonts w:ascii="Times New Roman" w:hAnsi="Times New Roman" w:cs="Times New Roman"/>
        </w:rPr>
        <w:br/>
        <w:t>Any matters not addressed in these Guidelines shall be handled in accordance with the relevant regulations of Asia University.</w:t>
      </w:r>
    </w:p>
    <w:p w14:paraId="2B5C1E3B" w14:textId="77777777" w:rsidR="00437221" w:rsidRPr="00437221" w:rsidRDefault="00437221" w:rsidP="00437221">
      <w:pPr>
        <w:rPr>
          <w:rFonts w:ascii="Times New Roman" w:hAnsi="Times New Roman" w:cs="Times New Roman"/>
        </w:rPr>
      </w:pPr>
      <w:r w:rsidRPr="00437221">
        <w:rPr>
          <w:rFonts w:ascii="Times New Roman" w:hAnsi="Times New Roman" w:cs="Times New Roman"/>
          <w:b/>
          <w:bCs/>
        </w:rPr>
        <w:t>Article 8:</w:t>
      </w:r>
      <w:r w:rsidRPr="00437221">
        <w:rPr>
          <w:rFonts w:ascii="Times New Roman" w:hAnsi="Times New Roman" w:cs="Times New Roman"/>
        </w:rPr>
        <w:br/>
        <w:t>These Guidelines shall take effect after approval by the Administrative Meeting and ratification by the President. Amendments will follow the same procedure.</w:t>
      </w:r>
    </w:p>
    <w:p w14:paraId="45C10AC6" w14:textId="77777777" w:rsidR="00B40F9F" w:rsidRPr="00437221" w:rsidRDefault="00B40F9F">
      <w:pPr>
        <w:rPr>
          <w:rFonts w:ascii="Times New Roman" w:hAnsi="Times New Roman" w:cs="Times New Roman"/>
        </w:rPr>
      </w:pPr>
    </w:p>
    <w:sectPr w:rsidR="00B40F9F" w:rsidRPr="0043722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B55FC"/>
    <w:multiLevelType w:val="multilevel"/>
    <w:tmpl w:val="DD188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B9234C"/>
    <w:multiLevelType w:val="multilevel"/>
    <w:tmpl w:val="A48A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9012273">
    <w:abstractNumId w:val="1"/>
  </w:num>
  <w:num w:numId="2" w16cid:durableId="1346178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BD"/>
    <w:rsid w:val="001D738B"/>
    <w:rsid w:val="00437221"/>
    <w:rsid w:val="00B40F9F"/>
    <w:rsid w:val="00C608BD"/>
    <w:rsid w:val="00EC6E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E5E848-BD53-49F6-B3F1-E9498892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608B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608B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608B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608B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608B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608BD"/>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608BD"/>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608BD"/>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608BD"/>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608B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608B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608B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608B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608BD"/>
    <w:rPr>
      <w:rFonts w:eastAsiaTheme="majorEastAsia" w:cstheme="majorBidi"/>
      <w:color w:val="0F4761" w:themeColor="accent1" w:themeShade="BF"/>
    </w:rPr>
  </w:style>
  <w:style w:type="character" w:customStyle="1" w:styleId="60">
    <w:name w:val="標題 6 字元"/>
    <w:basedOn w:val="a0"/>
    <w:link w:val="6"/>
    <w:uiPriority w:val="9"/>
    <w:semiHidden/>
    <w:rsid w:val="00C608BD"/>
    <w:rPr>
      <w:rFonts w:eastAsiaTheme="majorEastAsia" w:cstheme="majorBidi"/>
      <w:color w:val="595959" w:themeColor="text1" w:themeTint="A6"/>
    </w:rPr>
  </w:style>
  <w:style w:type="character" w:customStyle="1" w:styleId="70">
    <w:name w:val="標題 7 字元"/>
    <w:basedOn w:val="a0"/>
    <w:link w:val="7"/>
    <w:uiPriority w:val="9"/>
    <w:semiHidden/>
    <w:rsid w:val="00C608BD"/>
    <w:rPr>
      <w:rFonts w:eastAsiaTheme="majorEastAsia" w:cstheme="majorBidi"/>
      <w:color w:val="595959" w:themeColor="text1" w:themeTint="A6"/>
    </w:rPr>
  </w:style>
  <w:style w:type="character" w:customStyle="1" w:styleId="80">
    <w:name w:val="標題 8 字元"/>
    <w:basedOn w:val="a0"/>
    <w:link w:val="8"/>
    <w:uiPriority w:val="9"/>
    <w:semiHidden/>
    <w:rsid w:val="00C608BD"/>
    <w:rPr>
      <w:rFonts w:eastAsiaTheme="majorEastAsia" w:cstheme="majorBidi"/>
      <w:color w:val="272727" w:themeColor="text1" w:themeTint="D8"/>
    </w:rPr>
  </w:style>
  <w:style w:type="character" w:customStyle="1" w:styleId="90">
    <w:name w:val="標題 9 字元"/>
    <w:basedOn w:val="a0"/>
    <w:link w:val="9"/>
    <w:uiPriority w:val="9"/>
    <w:semiHidden/>
    <w:rsid w:val="00C608BD"/>
    <w:rPr>
      <w:rFonts w:eastAsiaTheme="majorEastAsia" w:cstheme="majorBidi"/>
      <w:color w:val="272727" w:themeColor="text1" w:themeTint="D8"/>
    </w:rPr>
  </w:style>
  <w:style w:type="paragraph" w:styleId="a3">
    <w:name w:val="Title"/>
    <w:basedOn w:val="a"/>
    <w:next w:val="a"/>
    <w:link w:val="a4"/>
    <w:uiPriority w:val="10"/>
    <w:qFormat/>
    <w:rsid w:val="00C608B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608B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08B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608B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608BD"/>
    <w:pPr>
      <w:spacing w:before="160"/>
      <w:jc w:val="center"/>
    </w:pPr>
    <w:rPr>
      <w:i/>
      <w:iCs/>
      <w:color w:val="404040" w:themeColor="text1" w:themeTint="BF"/>
    </w:rPr>
  </w:style>
  <w:style w:type="character" w:customStyle="1" w:styleId="a8">
    <w:name w:val="引文 字元"/>
    <w:basedOn w:val="a0"/>
    <w:link w:val="a7"/>
    <w:uiPriority w:val="29"/>
    <w:rsid w:val="00C608BD"/>
    <w:rPr>
      <w:i/>
      <w:iCs/>
      <w:color w:val="404040" w:themeColor="text1" w:themeTint="BF"/>
    </w:rPr>
  </w:style>
  <w:style w:type="paragraph" w:styleId="a9">
    <w:name w:val="List Paragraph"/>
    <w:basedOn w:val="a"/>
    <w:uiPriority w:val="34"/>
    <w:qFormat/>
    <w:rsid w:val="00C608BD"/>
    <w:pPr>
      <w:ind w:left="720"/>
      <w:contextualSpacing/>
    </w:pPr>
  </w:style>
  <w:style w:type="character" w:styleId="aa">
    <w:name w:val="Intense Emphasis"/>
    <w:basedOn w:val="a0"/>
    <w:uiPriority w:val="21"/>
    <w:qFormat/>
    <w:rsid w:val="00C608BD"/>
    <w:rPr>
      <w:i/>
      <w:iCs/>
      <w:color w:val="0F4761" w:themeColor="accent1" w:themeShade="BF"/>
    </w:rPr>
  </w:style>
  <w:style w:type="paragraph" w:styleId="ab">
    <w:name w:val="Intense Quote"/>
    <w:basedOn w:val="a"/>
    <w:next w:val="a"/>
    <w:link w:val="ac"/>
    <w:uiPriority w:val="30"/>
    <w:qFormat/>
    <w:rsid w:val="00C608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608BD"/>
    <w:rPr>
      <w:i/>
      <w:iCs/>
      <w:color w:val="0F4761" w:themeColor="accent1" w:themeShade="BF"/>
    </w:rPr>
  </w:style>
  <w:style w:type="character" w:styleId="ad">
    <w:name w:val="Intense Reference"/>
    <w:basedOn w:val="a0"/>
    <w:uiPriority w:val="32"/>
    <w:qFormat/>
    <w:rsid w:val="00C608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60316">
      <w:bodyDiv w:val="1"/>
      <w:marLeft w:val="0"/>
      <w:marRight w:val="0"/>
      <w:marTop w:val="0"/>
      <w:marBottom w:val="0"/>
      <w:divBdr>
        <w:top w:val="none" w:sz="0" w:space="0" w:color="auto"/>
        <w:left w:val="none" w:sz="0" w:space="0" w:color="auto"/>
        <w:bottom w:val="none" w:sz="0" w:space="0" w:color="auto"/>
        <w:right w:val="none" w:sz="0" w:space="0" w:color="auto"/>
      </w:divBdr>
    </w:div>
    <w:div w:id="181456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4008</Characters>
  <Application>Microsoft Office Word</Application>
  <DocSecurity>0</DocSecurity>
  <Lines>33</Lines>
  <Paragraphs>9</Paragraphs>
  <ScaleCrop>false</ScaleCrop>
  <Company>亞洲大學 Asia University</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何宣盈</cp:lastModifiedBy>
  <cp:revision>2</cp:revision>
  <dcterms:created xsi:type="dcterms:W3CDTF">2025-04-07T06:52:00Z</dcterms:created>
  <dcterms:modified xsi:type="dcterms:W3CDTF">2025-04-07T06:52:00Z</dcterms:modified>
</cp:coreProperties>
</file>